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BA" w:rsidRPr="006201C7" w:rsidRDefault="006201C7" w:rsidP="006201C7">
      <w:pPr>
        <w:spacing w:line="240" w:lineRule="auto"/>
        <w:rPr>
          <w:rFonts w:ascii="Times New Roman" w:hAnsi="Times New Roman" w:cs="Times New Roman"/>
          <w:lang w:val="en-GB"/>
        </w:rPr>
      </w:pPr>
      <w:r>
        <w:rPr>
          <w:rFonts w:ascii="Times New Roman" w:hAnsi="Times New Roman" w:cs="Times New Roman"/>
          <w:lang w:val="en-GB"/>
        </w:rPr>
        <w:t xml:space="preserve">      </w:t>
      </w:r>
      <w:r w:rsidR="00BC1852">
        <w:rPr>
          <w:rFonts w:ascii="Times New Roman" w:hAnsi="Times New Roman" w:cs="Times New Roman"/>
          <w:lang w:val="en-GB"/>
        </w:rPr>
        <w:t xml:space="preserve">        </w:t>
      </w:r>
      <w:r w:rsidRPr="006201C7">
        <w:rPr>
          <w:rFonts w:ascii="Times New Roman" w:hAnsi="Times New Roman" w:cs="Times New Roman"/>
          <w:lang w:val="en-GB"/>
        </w:rPr>
        <w:t>Understanding Neutrino Interactions with Liquid Argon Ti</w:t>
      </w:r>
      <w:r w:rsidR="00BC1852">
        <w:rPr>
          <w:rFonts w:ascii="Times New Roman" w:hAnsi="Times New Roman" w:cs="Times New Roman"/>
          <w:lang w:val="en-GB"/>
        </w:rPr>
        <w:t xml:space="preserve">me Projection Chambers </w:t>
      </w:r>
    </w:p>
    <w:p w:rsidR="00F0764A" w:rsidRDefault="006201C7" w:rsidP="006201C7">
      <w:pPr>
        <w:spacing w:line="240" w:lineRule="auto"/>
        <w:rPr>
          <w:rFonts w:ascii="Times New Roman" w:hAnsi="Times New Roman" w:cs="Times New Roman"/>
          <w:lang w:val="en-GB"/>
        </w:rPr>
      </w:pPr>
      <w:r w:rsidRPr="006201C7">
        <w:rPr>
          <w:rFonts w:ascii="Times New Roman" w:hAnsi="Times New Roman" w:cs="Times New Roman"/>
          <w:lang w:val="en-GB"/>
        </w:rPr>
        <w:t xml:space="preserve">     </w:t>
      </w:r>
      <w:r>
        <w:rPr>
          <w:rFonts w:ascii="Times New Roman" w:hAnsi="Times New Roman" w:cs="Times New Roman"/>
          <w:lang w:val="en-GB"/>
        </w:rPr>
        <w:t xml:space="preserve">  </w:t>
      </w:r>
      <w:r w:rsidRPr="006201C7">
        <w:rPr>
          <w:rFonts w:ascii="Times New Roman" w:hAnsi="Times New Roman" w:cs="Times New Roman"/>
          <w:lang w:val="en-GB"/>
        </w:rPr>
        <w:t xml:space="preserve">                                                               </w:t>
      </w:r>
      <w:proofErr w:type="spellStart"/>
      <w:r w:rsidRPr="006201C7">
        <w:rPr>
          <w:rFonts w:ascii="Times New Roman" w:hAnsi="Times New Roman" w:cs="Times New Roman"/>
          <w:lang w:val="en-GB"/>
        </w:rPr>
        <w:t>Cristian</w:t>
      </w:r>
      <w:proofErr w:type="spellEnd"/>
      <w:r w:rsidRPr="006201C7">
        <w:rPr>
          <w:rFonts w:ascii="Times New Roman" w:hAnsi="Times New Roman" w:cs="Times New Roman"/>
          <w:lang w:val="en-GB"/>
        </w:rPr>
        <w:t xml:space="preserve"> </w:t>
      </w:r>
      <w:proofErr w:type="spellStart"/>
      <w:r w:rsidRPr="006201C7">
        <w:rPr>
          <w:rFonts w:ascii="Times New Roman" w:hAnsi="Times New Roman" w:cs="Times New Roman"/>
          <w:lang w:val="en-GB"/>
        </w:rPr>
        <w:t>Gaidau</w:t>
      </w:r>
      <w:proofErr w:type="spellEnd"/>
      <w:r>
        <w:rPr>
          <w:rFonts w:ascii="Times New Roman" w:hAnsi="Times New Roman" w:cs="Times New Roman"/>
          <w:lang w:val="en-GB"/>
        </w:rPr>
        <w:t xml:space="preserve">                </w:t>
      </w:r>
      <w:r w:rsidR="00F0764A">
        <w:rPr>
          <w:rFonts w:ascii="Times New Roman" w:hAnsi="Times New Roman" w:cs="Times New Roman"/>
          <w:lang w:val="en-GB"/>
        </w:rPr>
        <w:br/>
        <w:t xml:space="preserve">   </w:t>
      </w:r>
      <w:r>
        <w:rPr>
          <w:rFonts w:ascii="Times New Roman" w:hAnsi="Times New Roman" w:cs="Times New Roman"/>
          <w:lang w:val="en-GB"/>
        </w:rPr>
        <w:t xml:space="preserve">          </w:t>
      </w:r>
      <w:r w:rsidR="00F0764A">
        <w:rPr>
          <w:rFonts w:ascii="Times New Roman" w:hAnsi="Times New Roman" w:cs="Times New Roman"/>
          <w:lang w:val="en-GB"/>
        </w:rPr>
        <w:t xml:space="preserve">        </w:t>
      </w:r>
      <w:r>
        <w:rPr>
          <w:rFonts w:ascii="Times New Roman" w:hAnsi="Times New Roman" w:cs="Times New Roman"/>
          <w:lang w:val="en-GB"/>
        </w:rPr>
        <w:t xml:space="preserve">  </w:t>
      </w:r>
      <w:r w:rsidR="00F0764A">
        <w:rPr>
          <w:rFonts w:ascii="Times New Roman" w:hAnsi="Times New Roman" w:cs="Times New Roman"/>
          <w:lang w:val="en-GB"/>
        </w:rPr>
        <w:t xml:space="preserve"> </w:t>
      </w:r>
      <w:r>
        <w:rPr>
          <w:rFonts w:ascii="Times New Roman" w:hAnsi="Times New Roman" w:cs="Times New Roman"/>
          <w:lang w:val="en-GB"/>
        </w:rPr>
        <w:t xml:space="preserve"> </w:t>
      </w:r>
      <w:r>
        <w:rPr>
          <w:rFonts w:ascii="Times New Roman" w:hAnsi="Times New Roman" w:cs="Times New Roman"/>
          <w:i/>
          <w:lang w:val="en-GB"/>
        </w:rPr>
        <w:t>Department of Physics, Kansas State University</w:t>
      </w:r>
      <w:r w:rsidR="00BC1852">
        <w:rPr>
          <w:rFonts w:ascii="Times New Roman" w:hAnsi="Times New Roman" w:cs="Times New Roman"/>
          <w:i/>
          <w:lang w:val="en-GB"/>
        </w:rPr>
        <w:t xml:space="preserve">, </w:t>
      </w:r>
      <w:proofErr w:type="gramStart"/>
      <w:r>
        <w:rPr>
          <w:rFonts w:ascii="Times New Roman" w:hAnsi="Times New Roman" w:cs="Times New Roman"/>
          <w:i/>
          <w:lang w:val="en-GB"/>
        </w:rPr>
        <w:t>Manhattan</w:t>
      </w:r>
      <w:proofErr w:type="gramEnd"/>
      <w:r w:rsidR="00F0764A">
        <w:rPr>
          <w:rFonts w:ascii="Times New Roman" w:hAnsi="Times New Roman" w:cs="Times New Roman"/>
          <w:i/>
          <w:lang w:val="en-GB"/>
        </w:rPr>
        <w:t xml:space="preserve">, KS </w:t>
      </w:r>
      <w:r w:rsidR="00F0764A">
        <w:rPr>
          <w:rFonts w:ascii="Arial" w:hAnsi="Arial" w:cs="Arial"/>
          <w:color w:val="000000"/>
          <w:sz w:val="20"/>
          <w:szCs w:val="20"/>
        </w:rPr>
        <w:t>66506</w:t>
      </w:r>
      <w:r>
        <w:rPr>
          <w:rFonts w:ascii="Times New Roman" w:hAnsi="Times New Roman" w:cs="Times New Roman"/>
          <w:lang w:val="en-GB"/>
        </w:rPr>
        <w:t xml:space="preserve">      </w:t>
      </w:r>
      <w:r w:rsidR="00F0764A">
        <w:rPr>
          <w:rFonts w:ascii="Times New Roman" w:hAnsi="Times New Roman" w:cs="Times New Roman"/>
          <w:lang w:val="en-GB"/>
        </w:rPr>
        <w:br/>
        <w:t xml:space="preserve">                                                           (e-mail: cristi2206@gmail.com)                                                           </w:t>
      </w:r>
      <w:r>
        <w:rPr>
          <w:rFonts w:ascii="Times New Roman" w:hAnsi="Times New Roman" w:cs="Times New Roman"/>
          <w:lang w:val="en-GB"/>
        </w:rPr>
        <w:t xml:space="preserve">          </w:t>
      </w:r>
    </w:p>
    <w:p w:rsidR="00F0764A" w:rsidRDefault="00F0764A" w:rsidP="006201C7">
      <w:pPr>
        <w:spacing w:line="240" w:lineRule="auto"/>
        <w:rPr>
          <w:rFonts w:ascii="Times New Roman" w:hAnsi="Times New Roman" w:cs="Times New Roman"/>
          <w:lang w:val="en-GB"/>
        </w:rPr>
      </w:pPr>
      <w:r>
        <w:rPr>
          <w:rFonts w:ascii="Times New Roman" w:hAnsi="Times New Roman" w:cs="Times New Roman"/>
          <w:lang w:val="en-GB"/>
        </w:rPr>
        <w:t xml:space="preserve">                          Mentors: Dr. Tim Bolton, Dr. Glenn Horton-Smith and David McKee                              </w:t>
      </w:r>
    </w:p>
    <w:p w:rsidR="006201C7" w:rsidRDefault="00F0764A" w:rsidP="006201C7">
      <w:pPr>
        <w:spacing w:line="240" w:lineRule="auto"/>
        <w:rPr>
          <w:rFonts w:ascii="Times New Roman" w:hAnsi="Times New Roman" w:cs="Times New Roman"/>
          <w:lang w:val="en-GB"/>
        </w:rPr>
      </w:pPr>
      <w:r>
        <w:rPr>
          <w:rFonts w:ascii="Times New Roman" w:hAnsi="Times New Roman" w:cs="Times New Roman"/>
          <w:lang w:val="en-GB"/>
        </w:rPr>
        <w:t xml:space="preserve">                                                                      August 5, 2010         </w:t>
      </w:r>
      <w:r w:rsidR="006201C7">
        <w:rPr>
          <w:rFonts w:ascii="Times New Roman" w:hAnsi="Times New Roman" w:cs="Times New Roman"/>
          <w:lang w:val="en-GB"/>
        </w:rPr>
        <w:t xml:space="preserve">                </w:t>
      </w:r>
    </w:p>
    <w:p w:rsidR="00F0764A" w:rsidRDefault="00F0764A" w:rsidP="006201C7">
      <w:pPr>
        <w:spacing w:line="240" w:lineRule="auto"/>
        <w:rPr>
          <w:rFonts w:ascii="Times New Roman" w:hAnsi="Times New Roman" w:cs="Times New Roman"/>
          <w:lang w:val="en-GB"/>
        </w:rPr>
      </w:pPr>
    </w:p>
    <w:p w:rsidR="00F0764A" w:rsidRDefault="00F0764A" w:rsidP="006201C7">
      <w:pPr>
        <w:spacing w:line="240" w:lineRule="auto"/>
        <w:rPr>
          <w:rFonts w:ascii="Times New Roman" w:hAnsi="Times New Roman" w:cs="Times New Roman"/>
          <w:b/>
          <w:lang w:val="en-GB"/>
        </w:rPr>
      </w:pPr>
      <w:r>
        <w:rPr>
          <w:rFonts w:ascii="Times New Roman" w:hAnsi="Times New Roman" w:cs="Times New Roman"/>
          <w:lang w:val="en-GB"/>
        </w:rPr>
        <w:t xml:space="preserve">                                                                           </w:t>
      </w:r>
      <w:r w:rsidRPr="00F0764A">
        <w:rPr>
          <w:rFonts w:ascii="Times New Roman" w:hAnsi="Times New Roman" w:cs="Times New Roman"/>
          <w:b/>
          <w:lang w:val="en-GB"/>
        </w:rPr>
        <w:t>Abstract</w:t>
      </w:r>
    </w:p>
    <w:p w:rsidR="00433831" w:rsidRPr="007C796F" w:rsidRDefault="007C796F" w:rsidP="007C796F">
      <w:pPr>
        <w:spacing w:line="240" w:lineRule="auto"/>
        <w:ind w:left="720"/>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00061443">
        <w:rPr>
          <w:rFonts w:ascii="Times New Roman" w:hAnsi="Times New Roman" w:cs="Times New Roman"/>
          <w:sz w:val="20"/>
          <w:szCs w:val="20"/>
          <w:lang w:val="en-GB"/>
        </w:rPr>
        <w:t>The n</w:t>
      </w:r>
      <w:r w:rsidR="00087D2D" w:rsidRPr="007C796F">
        <w:rPr>
          <w:rFonts w:ascii="Times New Roman" w:hAnsi="Times New Roman" w:cs="Times New Roman"/>
          <w:sz w:val="20"/>
          <w:szCs w:val="20"/>
          <w:lang w:val="en-GB"/>
        </w:rPr>
        <w:t>eutrino is an elementary particle which belongs to the lepton family. Having no electric</w:t>
      </w:r>
      <w:r>
        <w:rPr>
          <w:rFonts w:ascii="Times New Roman" w:hAnsi="Times New Roman" w:cs="Times New Roman"/>
          <w:sz w:val="20"/>
          <w:szCs w:val="20"/>
          <w:lang w:val="en-GB"/>
        </w:rPr>
        <w:br/>
        <w:t xml:space="preserve">   </w:t>
      </w:r>
      <w:r w:rsidR="00087D2D" w:rsidRPr="007C796F">
        <w:rPr>
          <w:rFonts w:ascii="Times New Roman" w:hAnsi="Times New Roman" w:cs="Times New Roman"/>
          <w:sz w:val="20"/>
          <w:szCs w:val="20"/>
          <w:lang w:val="en-GB"/>
        </w:rPr>
        <w:t>charge and a very small mass, neutrinos rarely interact with ordinary matter, which make</w:t>
      </w:r>
      <w:r>
        <w:rPr>
          <w:rFonts w:ascii="Times New Roman" w:hAnsi="Times New Roman" w:cs="Times New Roman"/>
          <w:sz w:val="20"/>
          <w:szCs w:val="20"/>
          <w:lang w:val="en-GB"/>
        </w:rPr>
        <w:br/>
        <w:t xml:space="preserve">   </w:t>
      </w:r>
      <w:r w:rsidR="00087D2D" w:rsidRPr="007C796F">
        <w:rPr>
          <w:rFonts w:ascii="Times New Roman" w:hAnsi="Times New Roman" w:cs="Times New Roman"/>
          <w:sz w:val="20"/>
          <w:szCs w:val="20"/>
          <w:lang w:val="en-GB"/>
        </w:rPr>
        <w:t>the experimental studies difficult.</w:t>
      </w:r>
      <w:r w:rsidR="00433831" w:rsidRPr="007C796F">
        <w:rPr>
          <w:rFonts w:ascii="Times New Roman" w:hAnsi="Times New Roman" w:cs="Times New Roman"/>
          <w:sz w:val="20"/>
          <w:szCs w:val="20"/>
          <w:lang w:val="en-GB"/>
        </w:rPr>
        <w:t xml:space="preserve"> </w:t>
      </w:r>
      <w:proofErr w:type="spellStart"/>
      <w:r w:rsidR="00433831" w:rsidRPr="007C796F">
        <w:rPr>
          <w:rFonts w:ascii="Times New Roman" w:hAnsi="Times New Roman" w:cs="Times New Roman"/>
          <w:sz w:val="20"/>
          <w:szCs w:val="20"/>
          <w:lang w:val="en-GB"/>
        </w:rPr>
        <w:t>MicroBooNE</w:t>
      </w:r>
      <w:proofErr w:type="spellEnd"/>
      <w:r w:rsidR="00433831" w:rsidRPr="007C796F">
        <w:rPr>
          <w:rFonts w:ascii="Times New Roman" w:hAnsi="Times New Roman" w:cs="Times New Roman"/>
          <w:sz w:val="20"/>
          <w:szCs w:val="20"/>
          <w:lang w:val="en-GB"/>
        </w:rPr>
        <w:t xml:space="preserve"> will be an experiment aimed at studying </w:t>
      </w:r>
      <w:r>
        <w:rPr>
          <w:rFonts w:ascii="Times New Roman" w:hAnsi="Times New Roman" w:cs="Times New Roman"/>
          <w:sz w:val="20"/>
          <w:szCs w:val="20"/>
          <w:lang w:val="en-GB"/>
        </w:rPr>
        <w:br/>
        <w:t xml:space="preserve">   </w:t>
      </w:r>
      <w:r w:rsidR="00433831" w:rsidRPr="007C796F">
        <w:rPr>
          <w:rFonts w:ascii="Times New Roman" w:hAnsi="Times New Roman" w:cs="Times New Roman"/>
          <w:sz w:val="20"/>
          <w:szCs w:val="20"/>
          <w:lang w:val="en-GB"/>
        </w:rPr>
        <w:t xml:space="preserve">these elusive particles. In this paper, we devise </w:t>
      </w:r>
      <w:r w:rsidR="00D343EE" w:rsidRPr="007C796F">
        <w:rPr>
          <w:rFonts w:ascii="Times New Roman" w:hAnsi="Times New Roman" w:cs="Times New Roman"/>
          <w:sz w:val="20"/>
          <w:szCs w:val="20"/>
          <w:lang w:val="en-GB"/>
        </w:rPr>
        <w:t>a systematic procedure of visually analyzing</w:t>
      </w:r>
      <w:r>
        <w:rPr>
          <w:rFonts w:ascii="Times New Roman" w:hAnsi="Times New Roman" w:cs="Times New Roman"/>
          <w:sz w:val="20"/>
          <w:szCs w:val="20"/>
          <w:lang w:val="en-GB"/>
        </w:rPr>
        <w:br/>
        <w:t xml:space="preserve">   </w:t>
      </w:r>
      <w:r w:rsidR="00D343EE" w:rsidRPr="007C796F">
        <w:rPr>
          <w:rFonts w:ascii="Times New Roman" w:hAnsi="Times New Roman" w:cs="Times New Roman"/>
          <w:sz w:val="20"/>
          <w:szCs w:val="20"/>
          <w:lang w:val="en-GB"/>
        </w:rPr>
        <w:t xml:space="preserve">the events that will be detected at </w:t>
      </w:r>
      <w:proofErr w:type="spellStart"/>
      <w:r w:rsidR="00D343EE" w:rsidRPr="007C796F">
        <w:rPr>
          <w:rFonts w:ascii="Times New Roman" w:hAnsi="Times New Roman" w:cs="Times New Roman"/>
          <w:sz w:val="20"/>
          <w:szCs w:val="20"/>
          <w:lang w:val="en-GB"/>
        </w:rPr>
        <w:t>MicroBooNE</w:t>
      </w:r>
      <w:proofErr w:type="spellEnd"/>
      <w:r w:rsidR="00D343EE" w:rsidRPr="007C796F">
        <w:rPr>
          <w:rFonts w:ascii="Times New Roman" w:hAnsi="Times New Roman" w:cs="Times New Roman"/>
          <w:sz w:val="20"/>
          <w:szCs w:val="20"/>
          <w:lang w:val="en-GB"/>
        </w:rPr>
        <w:t>.</w:t>
      </w:r>
      <w:r w:rsidR="00433831" w:rsidRPr="007C796F">
        <w:rPr>
          <w:rFonts w:ascii="Times New Roman" w:hAnsi="Times New Roman" w:cs="Times New Roman"/>
          <w:sz w:val="20"/>
          <w:szCs w:val="20"/>
          <w:lang w:val="en-GB"/>
        </w:rPr>
        <w:t xml:space="preserve"> </w:t>
      </w:r>
    </w:p>
    <w:p w:rsidR="00D343EE" w:rsidRDefault="00D343EE" w:rsidP="00087D2D">
      <w:pPr>
        <w:spacing w:line="240" w:lineRule="auto"/>
        <w:ind w:firstLine="720"/>
        <w:rPr>
          <w:rFonts w:ascii="Times New Roman" w:hAnsi="Times New Roman" w:cs="Times New Roman"/>
          <w:lang w:val="en-GB"/>
        </w:rPr>
      </w:pPr>
    </w:p>
    <w:p w:rsidR="00D343EE" w:rsidRPr="00D343EE" w:rsidRDefault="00D343EE" w:rsidP="00D343EE">
      <w:pPr>
        <w:spacing w:line="240" w:lineRule="auto"/>
        <w:ind w:firstLine="720"/>
        <w:rPr>
          <w:rFonts w:ascii="Times New Roman" w:hAnsi="Times New Roman" w:cs="Times New Roman"/>
          <w:b/>
          <w:sz w:val="24"/>
          <w:szCs w:val="24"/>
          <w:lang w:val="en-GB"/>
        </w:rPr>
      </w:pPr>
      <w:r w:rsidRPr="00D343EE">
        <w:rPr>
          <w:rFonts w:ascii="Times New Roman" w:hAnsi="Times New Roman" w:cs="Times New Roman"/>
          <w:b/>
          <w:sz w:val="24"/>
          <w:szCs w:val="24"/>
          <w:lang w:val="en-GB"/>
        </w:rPr>
        <w:t>1.</w:t>
      </w:r>
      <w:r>
        <w:rPr>
          <w:rFonts w:ascii="Times New Roman" w:hAnsi="Times New Roman" w:cs="Times New Roman"/>
          <w:b/>
          <w:sz w:val="24"/>
          <w:szCs w:val="24"/>
          <w:lang w:val="en-GB"/>
        </w:rPr>
        <w:t xml:space="preserve"> </w:t>
      </w:r>
      <w:r w:rsidRPr="00D343EE">
        <w:rPr>
          <w:rFonts w:ascii="Times New Roman" w:hAnsi="Times New Roman" w:cs="Times New Roman"/>
          <w:b/>
          <w:sz w:val="24"/>
          <w:szCs w:val="24"/>
          <w:lang w:val="en-GB"/>
        </w:rPr>
        <w:t xml:space="preserve"> Introduction</w:t>
      </w:r>
    </w:p>
    <w:p w:rsidR="0096738E" w:rsidRDefault="00433831" w:rsidP="00087D2D">
      <w:pPr>
        <w:spacing w:line="240" w:lineRule="auto"/>
        <w:ind w:firstLine="720"/>
        <w:rPr>
          <w:rFonts w:ascii="Times New Roman" w:hAnsi="Times New Roman" w:cs="Times New Roman"/>
          <w:lang w:val="en-GB"/>
        </w:rPr>
      </w:pPr>
      <w:proofErr w:type="spellStart"/>
      <w:r>
        <w:rPr>
          <w:rFonts w:ascii="Times New Roman" w:hAnsi="Times New Roman" w:cs="Times New Roman"/>
          <w:lang w:val="en-GB"/>
        </w:rPr>
        <w:t>MicroBooNE</w:t>
      </w:r>
      <w:proofErr w:type="spellEnd"/>
      <w:r>
        <w:rPr>
          <w:rFonts w:ascii="Times New Roman" w:hAnsi="Times New Roman" w:cs="Times New Roman"/>
          <w:lang w:val="en-GB"/>
        </w:rPr>
        <w:t xml:space="preserve"> is a detector which will be built incident to </w:t>
      </w:r>
      <w:r w:rsidR="00181EB4">
        <w:rPr>
          <w:rFonts w:ascii="Times New Roman" w:hAnsi="Times New Roman" w:cs="Times New Roman"/>
          <w:lang w:val="en-GB"/>
        </w:rPr>
        <w:t>the Booster</w:t>
      </w:r>
      <w:r>
        <w:rPr>
          <w:rFonts w:ascii="Times New Roman" w:hAnsi="Times New Roman" w:cs="Times New Roman"/>
          <w:lang w:val="en-GB"/>
        </w:rPr>
        <w:t xml:space="preserve"> </w:t>
      </w:r>
      <w:r w:rsidR="00181EB4">
        <w:rPr>
          <w:rFonts w:ascii="Times New Roman" w:hAnsi="Times New Roman" w:cs="Times New Roman"/>
          <w:lang w:val="en-GB"/>
        </w:rPr>
        <w:t>N</w:t>
      </w:r>
      <w:r>
        <w:rPr>
          <w:rFonts w:ascii="Times New Roman" w:hAnsi="Times New Roman" w:cs="Times New Roman"/>
          <w:lang w:val="en-GB"/>
        </w:rPr>
        <w:t>eutrino beam</w:t>
      </w:r>
      <w:r w:rsidR="00181EB4">
        <w:rPr>
          <w:rFonts w:ascii="Times New Roman" w:hAnsi="Times New Roman" w:cs="Times New Roman"/>
          <w:lang w:val="en-GB"/>
        </w:rPr>
        <w:t xml:space="preserve"> (</w:t>
      </w:r>
      <w:proofErr w:type="spellStart"/>
      <w:r w:rsidR="00181EB4">
        <w:rPr>
          <w:rFonts w:ascii="Times New Roman" w:hAnsi="Times New Roman" w:cs="Times New Roman"/>
          <w:lang w:val="en-GB"/>
        </w:rPr>
        <w:t>BooNE</w:t>
      </w:r>
      <w:proofErr w:type="spellEnd"/>
      <w:r w:rsidR="00181EB4">
        <w:rPr>
          <w:rFonts w:ascii="Times New Roman" w:hAnsi="Times New Roman" w:cs="Times New Roman"/>
          <w:lang w:val="en-GB"/>
        </w:rPr>
        <w:t>)</w:t>
      </w:r>
      <w:r>
        <w:rPr>
          <w:rFonts w:ascii="Times New Roman" w:hAnsi="Times New Roman" w:cs="Times New Roman"/>
          <w:lang w:val="en-GB"/>
        </w:rPr>
        <w:t>. The active volume of the detector consists of 100 tons of liquid argon</w:t>
      </w:r>
      <w:r w:rsidR="005669BF">
        <w:rPr>
          <w:rFonts w:ascii="Times New Roman" w:hAnsi="Times New Roman" w:cs="Times New Roman"/>
          <w:lang w:val="en-GB"/>
        </w:rPr>
        <w:t>. It</w:t>
      </w:r>
      <w:r w:rsidR="00181EB4">
        <w:rPr>
          <w:rFonts w:ascii="Times New Roman" w:hAnsi="Times New Roman" w:cs="Times New Roman"/>
          <w:lang w:val="en-GB"/>
        </w:rPr>
        <w:t xml:space="preserve"> will employ the Liquid Argon Time Projection Chamber (</w:t>
      </w:r>
      <w:proofErr w:type="spellStart"/>
      <w:r w:rsidR="00181EB4">
        <w:rPr>
          <w:rFonts w:ascii="Times New Roman" w:hAnsi="Times New Roman" w:cs="Times New Roman"/>
          <w:lang w:val="en-GB"/>
        </w:rPr>
        <w:t>LAr</w:t>
      </w:r>
      <w:proofErr w:type="spellEnd"/>
      <w:r w:rsidR="00181EB4">
        <w:rPr>
          <w:rFonts w:ascii="Times New Roman" w:hAnsi="Times New Roman" w:cs="Times New Roman"/>
          <w:lang w:val="en-GB"/>
        </w:rPr>
        <w:t xml:space="preserve"> TPC) technique, which will allow high resolution of the events</w:t>
      </w:r>
      <w:r w:rsidR="005669BF">
        <w:rPr>
          <w:rFonts w:ascii="Times New Roman" w:hAnsi="Times New Roman" w:cs="Times New Roman"/>
          <w:lang w:val="en-GB"/>
        </w:rPr>
        <w:t xml:space="preserve">. In this respect, </w:t>
      </w:r>
      <w:proofErr w:type="spellStart"/>
      <w:r w:rsidR="005669BF">
        <w:rPr>
          <w:rFonts w:ascii="Times New Roman" w:hAnsi="Times New Roman" w:cs="Times New Roman"/>
          <w:lang w:val="en-GB"/>
        </w:rPr>
        <w:t>MicroBooNE</w:t>
      </w:r>
      <w:proofErr w:type="spellEnd"/>
      <w:r w:rsidR="005669BF">
        <w:rPr>
          <w:rFonts w:ascii="Times New Roman" w:hAnsi="Times New Roman" w:cs="Times New Roman"/>
          <w:lang w:val="en-GB"/>
        </w:rPr>
        <w:t xml:space="preserve"> is a successor of the smaller </w:t>
      </w:r>
      <w:proofErr w:type="spellStart"/>
      <w:r w:rsidR="005669BF">
        <w:rPr>
          <w:rFonts w:ascii="Times New Roman" w:hAnsi="Times New Roman" w:cs="Times New Roman"/>
          <w:lang w:val="en-GB"/>
        </w:rPr>
        <w:t>ArgoNeuT</w:t>
      </w:r>
      <w:proofErr w:type="spellEnd"/>
      <w:r w:rsidR="005669BF">
        <w:rPr>
          <w:rFonts w:ascii="Times New Roman" w:hAnsi="Times New Roman" w:cs="Times New Roman"/>
          <w:lang w:val="en-GB"/>
        </w:rPr>
        <w:t xml:space="preserve"> experiment and is an intermediate step towards large scale </w:t>
      </w:r>
      <w:proofErr w:type="spellStart"/>
      <w:r w:rsidR="005669BF">
        <w:rPr>
          <w:rFonts w:ascii="Times New Roman" w:hAnsi="Times New Roman" w:cs="Times New Roman"/>
          <w:lang w:val="en-GB"/>
        </w:rPr>
        <w:t>LAr</w:t>
      </w:r>
      <w:proofErr w:type="spellEnd"/>
      <w:r w:rsidR="005669BF">
        <w:rPr>
          <w:rFonts w:ascii="Times New Roman" w:hAnsi="Times New Roman" w:cs="Times New Roman"/>
          <w:lang w:val="en-GB"/>
        </w:rPr>
        <w:t xml:space="preserve"> TPC </w:t>
      </w:r>
      <w:r w:rsidR="005670A7">
        <w:rPr>
          <w:rFonts w:ascii="Times New Roman" w:hAnsi="Times New Roman" w:cs="Times New Roman"/>
          <w:lang w:val="en-GB"/>
        </w:rPr>
        <w:t>detectors. The container</w:t>
      </w:r>
      <w:r w:rsidR="0096738E">
        <w:rPr>
          <w:rFonts w:ascii="Times New Roman" w:hAnsi="Times New Roman" w:cs="Times New Roman"/>
          <w:lang w:val="en-GB"/>
        </w:rPr>
        <w:t xml:space="preserve"> will be encircled by three planes</w:t>
      </w:r>
      <w:r w:rsidR="005670A7">
        <w:rPr>
          <w:rFonts w:ascii="Times New Roman" w:hAnsi="Times New Roman" w:cs="Times New Roman"/>
          <w:lang w:val="en-GB"/>
        </w:rPr>
        <w:t xml:space="preserve"> of wires that will detect the ionization produced by the particles travelling through the liquid argon.</w:t>
      </w:r>
      <w:r w:rsidR="0096738E">
        <w:rPr>
          <w:rFonts w:ascii="Times New Roman" w:hAnsi="Times New Roman" w:cs="Times New Roman"/>
          <w:lang w:val="en-GB"/>
        </w:rPr>
        <w:t xml:space="preserve"> </w:t>
      </w:r>
    </w:p>
    <w:p w:rsidR="0096738E" w:rsidRDefault="0096738E" w:rsidP="00087D2D">
      <w:pPr>
        <w:spacing w:line="240" w:lineRule="auto"/>
        <w:ind w:firstLine="720"/>
        <w:rPr>
          <w:rFonts w:ascii="Times New Roman" w:hAnsi="Times New Roman" w:cs="Times New Roman"/>
          <w:lang w:val="en-GB"/>
        </w:rPr>
        <w:sectPr w:rsidR="0096738E" w:rsidSect="00AE35BA">
          <w:footerReference w:type="default" r:id="rId7"/>
          <w:pgSz w:w="11906" w:h="16838"/>
          <w:pgMar w:top="1440" w:right="1440" w:bottom="1440" w:left="1440" w:header="708" w:footer="708" w:gutter="0"/>
          <w:cols w:space="708"/>
          <w:docGrid w:linePitch="360"/>
        </w:sectPr>
      </w:pPr>
    </w:p>
    <w:p w:rsidR="006201C7" w:rsidRPr="0096738E" w:rsidRDefault="0096738E" w:rsidP="0096738E">
      <w:pPr>
        <w:spacing w:line="240" w:lineRule="auto"/>
        <w:rPr>
          <w:rFonts w:ascii="Times New Roman" w:hAnsi="Times New Roman" w:cs="Times New Roman"/>
          <w:b/>
          <w:lang w:val="en-GB"/>
        </w:rPr>
      </w:pPr>
      <w:r>
        <w:rPr>
          <w:rFonts w:ascii="Times New Roman" w:hAnsi="Times New Roman" w:cs="Times New Roman"/>
          <w:lang w:val="en-GB"/>
        </w:rPr>
        <w:lastRenderedPageBreak/>
        <w:t xml:space="preserve">The primary goal of the </w:t>
      </w:r>
      <w:proofErr w:type="spellStart"/>
      <w:r>
        <w:rPr>
          <w:rFonts w:ascii="Times New Roman" w:hAnsi="Times New Roman" w:cs="Times New Roman"/>
          <w:lang w:val="en-GB"/>
        </w:rPr>
        <w:t>MicroBooNe</w:t>
      </w:r>
      <w:proofErr w:type="spellEnd"/>
      <w:r>
        <w:rPr>
          <w:rFonts w:ascii="Times New Roman" w:hAnsi="Times New Roman" w:cs="Times New Roman"/>
          <w:lang w:val="en-GB"/>
        </w:rPr>
        <w:t xml:space="preserve"> experiment is to </w:t>
      </w:r>
      <w:r w:rsidR="000C5FC7">
        <w:rPr>
          <w:rFonts w:ascii="Times New Roman" w:hAnsi="Times New Roman" w:cs="Times New Roman"/>
          <w:lang w:val="en-GB"/>
        </w:rPr>
        <w:t>study</w:t>
      </w:r>
      <w:r>
        <w:rPr>
          <w:rFonts w:ascii="Times New Roman" w:hAnsi="Times New Roman" w:cs="Times New Roman"/>
          <w:lang w:val="en-GB"/>
        </w:rPr>
        <w:t xml:space="preserve"> the low energy neutrino interactions</w:t>
      </w:r>
      <w:r w:rsidR="000C5FC7">
        <w:rPr>
          <w:rFonts w:ascii="Times New Roman" w:hAnsi="Times New Roman" w:cs="Times New Roman"/>
          <w:lang w:val="en-GB"/>
        </w:rPr>
        <w:t xml:space="preserve"> and to investigate the unexplained excess of low energy electron neutrino events detected by the </w:t>
      </w:r>
      <w:proofErr w:type="spellStart"/>
      <w:r w:rsidR="000C5FC7">
        <w:rPr>
          <w:rFonts w:ascii="Times New Roman" w:hAnsi="Times New Roman" w:cs="Times New Roman"/>
          <w:lang w:val="en-GB"/>
        </w:rPr>
        <w:t>MiniBooNE</w:t>
      </w:r>
      <w:proofErr w:type="spellEnd"/>
      <w:r w:rsidR="000C5FC7">
        <w:rPr>
          <w:rFonts w:ascii="Times New Roman" w:hAnsi="Times New Roman" w:cs="Times New Roman"/>
          <w:lang w:val="en-GB"/>
        </w:rPr>
        <w:t xml:space="preserve"> experiment. As mentioned above, </w:t>
      </w:r>
      <w:proofErr w:type="spellStart"/>
      <w:r w:rsidR="000C5FC7">
        <w:rPr>
          <w:rFonts w:ascii="Times New Roman" w:hAnsi="Times New Roman" w:cs="Times New Roman"/>
          <w:lang w:val="en-GB"/>
        </w:rPr>
        <w:t>LAr</w:t>
      </w:r>
      <w:proofErr w:type="spellEnd"/>
      <w:r w:rsidR="000C5FC7">
        <w:rPr>
          <w:rFonts w:ascii="Times New Roman" w:hAnsi="Times New Roman" w:cs="Times New Roman"/>
          <w:lang w:val="en-GB"/>
        </w:rPr>
        <w:t xml:space="preserve"> TPC produces high resolution images of the tracks – comparable to the resolution of bubble chambers – and having three detector planes will allow a full reconstruction of the detected events.</w:t>
      </w:r>
      <w:r w:rsidR="00427F00">
        <w:rPr>
          <w:rFonts w:ascii="Times New Roman" w:hAnsi="Times New Roman" w:cs="Times New Roman"/>
          <w:lang w:val="en-GB"/>
        </w:rPr>
        <w:t xml:space="preserve"> However, </w:t>
      </w:r>
      <w:proofErr w:type="spellStart"/>
      <w:r w:rsidR="00427F00">
        <w:rPr>
          <w:rFonts w:ascii="Times New Roman" w:hAnsi="Times New Roman" w:cs="Times New Roman"/>
          <w:lang w:val="en-GB"/>
        </w:rPr>
        <w:t>LAr</w:t>
      </w:r>
      <w:proofErr w:type="spellEnd"/>
      <w:r w:rsidR="00427F00">
        <w:rPr>
          <w:rFonts w:ascii="Times New Roman" w:hAnsi="Times New Roman" w:cs="Times New Roman"/>
          <w:lang w:val="en-GB"/>
        </w:rPr>
        <w:t xml:space="preserve"> TPC is a relatively new technique in particle physics and, as of yet, there is no automated software for analyzing this data. This paper presents an algorithmic procedure dev</w:t>
      </w:r>
      <w:r w:rsidR="00A26669">
        <w:rPr>
          <w:rFonts w:ascii="Times New Roman" w:hAnsi="Times New Roman" w:cs="Times New Roman"/>
          <w:lang w:val="en-GB"/>
        </w:rPr>
        <w:t xml:space="preserve">eloped for human hand-scanning, which will be used to test the performance of the software. </w:t>
      </w:r>
      <w:r w:rsidR="000C5FC7">
        <w:rPr>
          <w:rFonts w:ascii="Times New Roman" w:hAnsi="Times New Roman" w:cs="Times New Roman"/>
          <w:lang w:val="en-GB"/>
        </w:rPr>
        <w:br/>
        <w:t xml:space="preserve">   </w:t>
      </w:r>
      <w:r w:rsidR="000C5FC7">
        <w:rPr>
          <w:rFonts w:ascii="Times New Roman" w:hAnsi="Times New Roman" w:cs="Times New Roman"/>
          <w:lang w:val="en-GB"/>
        </w:rPr>
        <w:br/>
        <w:t xml:space="preserve">      </w:t>
      </w:r>
      <w:r w:rsidR="000C5FC7">
        <w:rPr>
          <w:noProof/>
          <w:lang w:val="en-GB" w:eastAsia="en-GB"/>
        </w:rPr>
        <w:t xml:space="preserve">                                                                                                                                                                </w:t>
      </w:r>
    </w:p>
    <w:p w:rsidR="0096738E" w:rsidRDefault="000C5FC7" w:rsidP="006201C7">
      <w:pPr>
        <w:spacing w:line="240" w:lineRule="auto"/>
        <w:rPr>
          <w:noProof/>
          <w:sz w:val="16"/>
          <w:szCs w:val="16"/>
          <w:lang w:val="en-GB" w:eastAsia="en-GB"/>
        </w:rPr>
      </w:pPr>
      <w:r w:rsidRPr="000C5FC7">
        <w:rPr>
          <w:noProof/>
          <w:sz w:val="16"/>
          <w:szCs w:val="16"/>
          <w:lang w:val="en-GB" w:eastAsia="en-GB"/>
        </w:rPr>
        <w:t xml:space="preserve"> </w:t>
      </w:r>
      <w:r>
        <w:rPr>
          <w:noProof/>
          <w:sz w:val="16"/>
          <w:szCs w:val="16"/>
          <w:lang w:val="en-GB" w:eastAsia="en-GB"/>
        </w:rPr>
        <w:t xml:space="preserve">           </w:t>
      </w:r>
    </w:p>
    <w:p w:rsidR="00427F00" w:rsidRDefault="00A26669" w:rsidP="006201C7">
      <w:pPr>
        <w:spacing w:line="240" w:lineRule="auto"/>
        <w:rPr>
          <w:noProof/>
          <w:sz w:val="16"/>
          <w:szCs w:val="16"/>
          <w:lang w:val="en-GB" w:eastAsia="en-GB"/>
        </w:rPr>
      </w:pPr>
      <w:r>
        <w:rPr>
          <w:noProof/>
          <w:sz w:val="16"/>
          <w:szCs w:val="16"/>
          <w:lang w:val="en-GB" w:eastAsia="en-GB"/>
        </w:rPr>
        <w:t xml:space="preserve"> </w:t>
      </w:r>
    </w:p>
    <w:p w:rsidR="00A26669" w:rsidRDefault="00A26669" w:rsidP="006201C7">
      <w:pPr>
        <w:spacing w:line="240" w:lineRule="auto"/>
        <w:rPr>
          <w:noProof/>
          <w:sz w:val="16"/>
          <w:szCs w:val="16"/>
          <w:lang w:val="en-GB" w:eastAsia="en-GB"/>
        </w:rPr>
      </w:pPr>
    </w:p>
    <w:p w:rsidR="00A26669" w:rsidRDefault="00A26669" w:rsidP="006201C7">
      <w:pPr>
        <w:spacing w:line="240" w:lineRule="auto"/>
        <w:rPr>
          <w:noProof/>
          <w:sz w:val="16"/>
          <w:szCs w:val="16"/>
          <w:lang w:val="en-GB" w:eastAsia="en-GB"/>
        </w:rPr>
      </w:pPr>
      <w:r w:rsidRPr="00181EB4">
        <w:rPr>
          <w:noProof/>
        </w:rPr>
        <w:lastRenderedPageBreak/>
        <w:drawing>
          <wp:inline distT="0" distB="0" distL="0" distR="0">
            <wp:extent cx="2014576" cy="1565453"/>
            <wp:effectExtent l="19050" t="0" r="4724" b="0"/>
            <wp:docPr id="35" name="Picture 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srcRect/>
                    <a:stretch>
                      <a:fillRect/>
                    </a:stretch>
                  </pic:blipFill>
                  <pic:spPr bwMode="auto">
                    <a:xfrm>
                      <a:off x="0" y="0"/>
                      <a:ext cx="2015284" cy="1566003"/>
                    </a:xfrm>
                    <a:prstGeom prst="rect">
                      <a:avLst/>
                    </a:prstGeom>
                    <a:noFill/>
                    <a:ln w="9525">
                      <a:noFill/>
                      <a:miter lim="800000"/>
                      <a:headEnd/>
                      <a:tailEnd/>
                    </a:ln>
                  </pic:spPr>
                </pic:pic>
              </a:graphicData>
            </a:graphic>
          </wp:inline>
        </w:drawing>
      </w:r>
    </w:p>
    <w:p w:rsidR="00A26669" w:rsidRDefault="00A26669" w:rsidP="006201C7">
      <w:pPr>
        <w:spacing w:line="240" w:lineRule="auto"/>
        <w:rPr>
          <w:noProof/>
          <w:sz w:val="16"/>
          <w:szCs w:val="16"/>
          <w:lang w:val="en-GB" w:eastAsia="en-GB"/>
        </w:rPr>
      </w:pPr>
      <w:r>
        <w:rPr>
          <w:noProof/>
          <w:sz w:val="16"/>
          <w:szCs w:val="16"/>
          <w:lang w:val="en-GB" w:eastAsia="en-GB"/>
        </w:rPr>
        <w:t xml:space="preserve">                                                         Fig.1  The MicroBooNE detector         </w:t>
      </w:r>
    </w:p>
    <w:p w:rsidR="00A26669" w:rsidRDefault="00A26669" w:rsidP="006201C7">
      <w:pPr>
        <w:spacing w:line="240" w:lineRule="auto"/>
        <w:rPr>
          <w:noProof/>
          <w:lang w:val="en-GB" w:eastAsia="en-GB"/>
        </w:rPr>
      </w:pPr>
      <w:r w:rsidRPr="00181EB4">
        <w:rPr>
          <w:noProof/>
        </w:rPr>
        <w:drawing>
          <wp:inline distT="0" distB="0" distL="0" distR="0">
            <wp:extent cx="1334262" cy="1265529"/>
            <wp:effectExtent l="19050" t="0" r="0" b="0"/>
            <wp:docPr id="37"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rcRect/>
                    <a:stretch>
                      <a:fillRect/>
                    </a:stretch>
                  </pic:blipFill>
                  <pic:spPr bwMode="auto">
                    <a:xfrm>
                      <a:off x="0" y="0"/>
                      <a:ext cx="1336278" cy="1267441"/>
                    </a:xfrm>
                    <a:prstGeom prst="rect">
                      <a:avLst/>
                    </a:prstGeom>
                    <a:noFill/>
                    <a:ln w="9525">
                      <a:noFill/>
                      <a:miter lim="800000"/>
                      <a:headEnd/>
                      <a:tailEnd/>
                    </a:ln>
                  </pic:spPr>
                </pic:pic>
              </a:graphicData>
            </a:graphic>
          </wp:inline>
        </w:drawing>
      </w:r>
    </w:p>
    <w:p w:rsidR="00A26669" w:rsidRDefault="00A26669" w:rsidP="006201C7">
      <w:pPr>
        <w:spacing w:line="240" w:lineRule="auto"/>
        <w:rPr>
          <w:noProof/>
          <w:sz w:val="16"/>
          <w:szCs w:val="16"/>
          <w:lang w:val="en-GB" w:eastAsia="en-GB"/>
        </w:rPr>
      </w:pPr>
      <w:r>
        <w:rPr>
          <w:noProof/>
          <w:sz w:val="16"/>
          <w:szCs w:val="16"/>
          <w:lang w:val="en-GB" w:eastAsia="en-GB"/>
        </w:rPr>
        <w:t>Fig.2 The arrangement of the detector planes:</w:t>
      </w:r>
      <w:r>
        <w:rPr>
          <w:noProof/>
          <w:sz w:val="16"/>
          <w:szCs w:val="16"/>
          <w:lang w:val="en-GB" w:eastAsia="en-GB"/>
        </w:rPr>
        <w:br/>
        <w:t xml:space="preserve">          Red lines – Collection Plane</w:t>
      </w:r>
      <w:r>
        <w:rPr>
          <w:noProof/>
          <w:sz w:val="16"/>
          <w:szCs w:val="16"/>
          <w:lang w:val="en-GB" w:eastAsia="en-GB"/>
        </w:rPr>
        <w:br/>
        <w:t xml:space="preserve">          Blue and green lines – 1</w:t>
      </w:r>
      <w:r w:rsidRPr="00A26669">
        <w:rPr>
          <w:noProof/>
          <w:sz w:val="16"/>
          <w:szCs w:val="16"/>
          <w:vertAlign w:val="superscript"/>
          <w:lang w:val="en-GB" w:eastAsia="en-GB"/>
        </w:rPr>
        <w:t>st</w:t>
      </w:r>
      <w:r>
        <w:rPr>
          <w:noProof/>
          <w:sz w:val="16"/>
          <w:szCs w:val="16"/>
          <w:lang w:val="en-GB" w:eastAsia="en-GB"/>
        </w:rPr>
        <w:t xml:space="preserve"> and 2</w:t>
      </w:r>
      <w:r w:rsidRPr="00A26669">
        <w:rPr>
          <w:noProof/>
          <w:sz w:val="16"/>
          <w:szCs w:val="16"/>
          <w:vertAlign w:val="superscript"/>
          <w:lang w:val="en-GB" w:eastAsia="en-GB"/>
        </w:rPr>
        <w:t>nd</w:t>
      </w:r>
      <w:r>
        <w:rPr>
          <w:noProof/>
          <w:sz w:val="16"/>
          <w:szCs w:val="16"/>
          <w:lang w:val="en-GB" w:eastAsia="en-GB"/>
        </w:rPr>
        <w:t xml:space="preserve"> Induction Planes </w:t>
      </w:r>
    </w:p>
    <w:p w:rsidR="00427F00" w:rsidRDefault="00427F00" w:rsidP="006201C7">
      <w:pPr>
        <w:spacing w:line="240" w:lineRule="auto"/>
        <w:rPr>
          <w:noProof/>
          <w:sz w:val="16"/>
          <w:szCs w:val="16"/>
          <w:lang w:val="en-GB" w:eastAsia="en-GB"/>
        </w:rPr>
      </w:pPr>
    </w:p>
    <w:p w:rsidR="00A26669" w:rsidRDefault="00A26669" w:rsidP="006201C7">
      <w:pPr>
        <w:spacing w:line="240" w:lineRule="auto"/>
        <w:rPr>
          <w:noProof/>
          <w:sz w:val="16"/>
          <w:szCs w:val="16"/>
          <w:lang w:val="en-GB" w:eastAsia="en-GB"/>
        </w:rPr>
        <w:sectPr w:rsidR="00A26669" w:rsidSect="000C5FC7">
          <w:type w:val="continuous"/>
          <w:pgSz w:w="11906" w:h="16838"/>
          <w:pgMar w:top="1440" w:right="1440" w:bottom="1440" w:left="1440" w:header="708" w:footer="708" w:gutter="0"/>
          <w:cols w:num="2" w:space="708"/>
          <w:docGrid w:linePitch="360"/>
        </w:sectPr>
      </w:pPr>
    </w:p>
    <w:p w:rsidR="007D6D4D" w:rsidRDefault="007D6D4D" w:rsidP="006201C7">
      <w:pPr>
        <w:spacing w:line="240" w:lineRule="auto"/>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lastRenderedPageBreak/>
        <w:t xml:space="preserve">2. </w:t>
      </w:r>
      <w:r w:rsidR="00365E6A">
        <w:rPr>
          <w:rFonts w:ascii="Times New Roman" w:hAnsi="Times New Roman" w:cs="Times New Roman"/>
          <w:b/>
          <w:noProof/>
          <w:sz w:val="24"/>
          <w:szCs w:val="24"/>
          <w:lang w:val="en-GB" w:eastAsia="en-GB"/>
        </w:rPr>
        <w:t>Background Information</w:t>
      </w:r>
    </w:p>
    <w:p w:rsidR="00427F00" w:rsidRDefault="00365E6A"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r>
      <w:proofErr w:type="spellStart"/>
      <w:r>
        <w:rPr>
          <w:rFonts w:ascii="Times New Roman" w:hAnsi="Times New Roman" w:cs="Times New Roman"/>
          <w:lang w:val="en-GB" w:eastAsia="en-GB"/>
        </w:rPr>
        <w:t>MicroBooNE</w:t>
      </w:r>
      <w:proofErr w:type="spellEnd"/>
      <w:r>
        <w:rPr>
          <w:rFonts w:ascii="Times New Roman" w:hAnsi="Times New Roman" w:cs="Times New Roman"/>
          <w:lang w:val="en-GB" w:eastAsia="en-GB"/>
        </w:rPr>
        <w:t xml:space="preserve"> will study the neutrino</w:t>
      </w:r>
      <w:r w:rsidR="00061443">
        <w:rPr>
          <w:rFonts w:ascii="Times New Roman" w:hAnsi="Times New Roman" w:cs="Times New Roman"/>
          <w:lang w:val="en-GB" w:eastAsia="en-GB"/>
        </w:rPr>
        <w:t>s f</w:t>
      </w:r>
      <w:r>
        <w:rPr>
          <w:rFonts w:ascii="Times New Roman" w:hAnsi="Times New Roman" w:cs="Times New Roman"/>
          <w:lang w:val="en-GB" w:eastAsia="en-GB"/>
        </w:rPr>
        <w:t>r</w:t>
      </w:r>
      <w:r w:rsidR="00061443">
        <w:rPr>
          <w:rFonts w:ascii="Times New Roman" w:hAnsi="Times New Roman" w:cs="Times New Roman"/>
          <w:lang w:val="en-GB" w:eastAsia="en-GB"/>
        </w:rPr>
        <w:t>o</w:t>
      </w:r>
      <w:r>
        <w:rPr>
          <w:rFonts w:ascii="Times New Roman" w:hAnsi="Times New Roman" w:cs="Times New Roman"/>
          <w:lang w:val="en-GB" w:eastAsia="en-GB"/>
        </w:rPr>
        <w:t xml:space="preserve">m the Booster neutrino beam. The Booster beam consists of </w:t>
      </w:r>
      <w:proofErr w:type="spellStart"/>
      <w:r w:rsidR="00CF19B5">
        <w:rPr>
          <w:rFonts w:ascii="Times New Roman" w:hAnsi="Times New Roman" w:cs="Times New Roman"/>
          <w:lang w:val="en-GB" w:eastAsia="en-GB"/>
        </w:rPr>
        <w:t>muon</w:t>
      </w:r>
      <w:proofErr w:type="spellEnd"/>
      <w:r w:rsidR="00CF19B5">
        <w:rPr>
          <w:rFonts w:ascii="Times New Roman" w:hAnsi="Times New Roman" w:cs="Times New Roman"/>
          <w:lang w:val="en-GB" w:eastAsia="en-GB"/>
        </w:rPr>
        <w:t xml:space="preserve"> and electron neutrinos. However, as Figure 3 shows, electron neutrinos make up only a tiny fraction (~ 1%) of the total flux. </w:t>
      </w:r>
    </w:p>
    <w:p w:rsidR="00CF19B5" w:rsidRDefault="00CF19B5" w:rsidP="006201C7">
      <w:pPr>
        <w:spacing w:line="240" w:lineRule="auto"/>
        <w:rPr>
          <w:rFonts w:ascii="Times New Roman" w:hAnsi="Times New Roman" w:cs="Times New Roman"/>
          <w:lang w:val="en-GB" w:eastAsia="en-GB"/>
        </w:rPr>
        <w:sectPr w:rsidR="00CF19B5" w:rsidSect="00A26669">
          <w:type w:val="continuous"/>
          <w:pgSz w:w="11906" w:h="16838"/>
          <w:pgMar w:top="1440" w:right="1440" w:bottom="1440" w:left="1440" w:header="708" w:footer="708" w:gutter="0"/>
          <w:cols w:space="708"/>
          <w:docGrid w:linePitch="360"/>
        </w:sectPr>
      </w:pPr>
    </w:p>
    <w:p w:rsidR="005A1DCB" w:rsidRDefault="00CF19B5" w:rsidP="00EF134D">
      <w:pPr>
        <w:spacing w:line="240" w:lineRule="auto"/>
        <w:rPr>
          <w:rFonts w:ascii="Times New Roman" w:hAnsi="Times New Roman" w:cs="Times New Roman"/>
          <w:lang w:val="en-GB" w:eastAsia="en-GB"/>
        </w:rPr>
      </w:pPr>
      <w:r>
        <w:rPr>
          <w:rFonts w:ascii="Times New Roman" w:hAnsi="Times New Roman" w:cs="Times New Roman"/>
          <w:lang w:val="en-GB" w:eastAsia="en-GB"/>
        </w:rPr>
        <w:lastRenderedPageBreak/>
        <w:t xml:space="preserve">The three classes of neutrino interactions that will occur in the detector are: charged current electron neutrino (CC </w:t>
      </w:r>
      <w:proofErr w:type="spellStart"/>
      <w:r>
        <w:rPr>
          <w:rFonts w:ascii="Times New Roman" w:hAnsi="Times New Roman" w:cs="Times New Roman"/>
          <w:lang w:val="en-GB" w:eastAsia="en-GB"/>
        </w:rPr>
        <w:t>ν</w:t>
      </w:r>
      <w:r>
        <w:rPr>
          <w:rFonts w:ascii="Times New Roman" w:hAnsi="Times New Roman" w:cs="Times New Roman"/>
          <w:vertAlign w:val="subscript"/>
          <w:lang w:val="en-GB" w:eastAsia="en-GB"/>
        </w:rPr>
        <w:t>e</w:t>
      </w:r>
      <w:proofErr w:type="spellEnd"/>
      <w:r>
        <w:rPr>
          <w:rFonts w:ascii="Times New Roman" w:hAnsi="Times New Roman" w:cs="Times New Roman"/>
          <w:lang w:val="en-GB" w:eastAsia="en-GB"/>
        </w:rPr>
        <w:t xml:space="preserve">), charged current </w:t>
      </w:r>
      <w:proofErr w:type="spellStart"/>
      <w:r>
        <w:rPr>
          <w:rFonts w:ascii="Times New Roman" w:hAnsi="Times New Roman" w:cs="Times New Roman"/>
          <w:lang w:val="en-GB" w:eastAsia="en-GB"/>
        </w:rPr>
        <w:t>muon</w:t>
      </w:r>
      <w:proofErr w:type="spellEnd"/>
      <w:r>
        <w:rPr>
          <w:rFonts w:ascii="Times New Roman" w:hAnsi="Times New Roman" w:cs="Times New Roman"/>
          <w:lang w:val="en-GB" w:eastAsia="en-GB"/>
        </w:rPr>
        <w:t xml:space="preserve"> neutrino</w:t>
      </w:r>
      <w:r w:rsidR="0022152B">
        <w:rPr>
          <w:rFonts w:ascii="Times New Roman" w:hAnsi="Times New Roman" w:cs="Times New Roman"/>
          <w:lang w:val="en-GB" w:eastAsia="en-GB"/>
        </w:rPr>
        <w:t xml:space="preserve"> (CC </w:t>
      </w:r>
      <w:proofErr w:type="spellStart"/>
      <w:r w:rsidR="0022152B">
        <w:rPr>
          <w:rFonts w:ascii="Times New Roman" w:hAnsi="Times New Roman" w:cs="Times New Roman"/>
          <w:lang w:val="en-GB" w:eastAsia="en-GB"/>
        </w:rPr>
        <w:t>ν</w:t>
      </w:r>
      <w:r w:rsidR="0022152B">
        <w:rPr>
          <w:rFonts w:ascii="Times New Roman" w:hAnsi="Times New Roman" w:cs="Times New Roman"/>
          <w:vertAlign w:val="subscript"/>
          <w:lang w:val="en-GB" w:eastAsia="en-GB"/>
        </w:rPr>
        <w:t>μ</w:t>
      </w:r>
      <w:proofErr w:type="spellEnd"/>
      <w:r w:rsidR="0022152B">
        <w:rPr>
          <w:rFonts w:ascii="Times New Roman" w:hAnsi="Times New Roman" w:cs="Times New Roman"/>
          <w:lang w:val="en-GB" w:eastAsia="en-GB"/>
        </w:rPr>
        <w:t xml:space="preserve">) and neutral current (NC).  </w:t>
      </w:r>
      <w:proofErr w:type="spellStart"/>
      <w:r w:rsidR="0022152B">
        <w:rPr>
          <w:rFonts w:ascii="Times New Roman" w:hAnsi="Times New Roman" w:cs="Times New Roman"/>
          <w:lang w:val="en-GB" w:eastAsia="en-GB"/>
        </w:rPr>
        <w:t>MicroBooNE</w:t>
      </w:r>
      <w:proofErr w:type="spellEnd"/>
      <w:r w:rsidR="0022152B">
        <w:rPr>
          <w:rFonts w:ascii="Times New Roman" w:hAnsi="Times New Roman" w:cs="Times New Roman"/>
          <w:lang w:val="en-GB" w:eastAsia="en-GB"/>
        </w:rPr>
        <w:t xml:space="preserve"> will primarily investigate the CC </w:t>
      </w:r>
      <w:proofErr w:type="spellStart"/>
      <w:r w:rsidR="0022152B">
        <w:rPr>
          <w:rFonts w:ascii="Times New Roman" w:hAnsi="Times New Roman" w:cs="Times New Roman"/>
          <w:lang w:val="en-GB" w:eastAsia="en-GB"/>
        </w:rPr>
        <w:t>ν</w:t>
      </w:r>
      <w:r w:rsidR="0022152B">
        <w:rPr>
          <w:rFonts w:ascii="Times New Roman" w:hAnsi="Times New Roman" w:cs="Times New Roman"/>
          <w:vertAlign w:val="subscript"/>
          <w:lang w:val="en-GB" w:eastAsia="en-GB"/>
        </w:rPr>
        <w:t>e</w:t>
      </w:r>
      <w:proofErr w:type="spellEnd"/>
      <w:r w:rsidR="0022152B">
        <w:rPr>
          <w:rFonts w:ascii="Times New Roman" w:hAnsi="Times New Roman" w:cs="Times New Roman"/>
          <w:lang w:val="en-GB" w:eastAsia="en-GB"/>
        </w:rPr>
        <w:t xml:space="preserve"> events, but given the tiny percentage of </w:t>
      </w:r>
      <w:proofErr w:type="spellStart"/>
      <w:r w:rsidR="0022152B">
        <w:rPr>
          <w:rFonts w:ascii="Times New Roman" w:hAnsi="Times New Roman" w:cs="Times New Roman"/>
          <w:lang w:val="en-GB" w:eastAsia="en-GB"/>
        </w:rPr>
        <w:t>ν</w:t>
      </w:r>
      <w:r w:rsidR="0022152B">
        <w:rPr>
          <w:rFonts w:ascii="Times New Roman" w:hAnsi="Times New Roman" w:cs="Times New Roman"/>
          <w:vertAlign w:val="subscript"/>
          <w:lang w:val="en-GB" w:eastAsia="en-GB"/>
        </w:rPr>
        <w:t>e</w:t>
      </w:r>
      <w:proofErr w:type="spellEnd"/>
      <w:r w:rsidR="0022152B">
        <w:rPr>
          <w:rFonts w:ascii="Times New Roman" w:hAnsi="Times New Roman" w:cs="Times New Roman"/>
          <w:vertAlign w:val="subscript"/>
          <w:lang w:val="en-GB" w:eastAsia="en-GB"/>
        </w:rPr>
        <w:t xml:space="preserve"> </w:t>
      </w:r>
      <w:r w:rsidR="0022152B">
        <w:rPr>
          <w:rFonts w:ascii="Times New Roman" w:hAnsi="Times New Roman" w:cs="Times New Roman"/>
          <w:lang w:val="en-GB" w:eastAsia="en-GB"/>
        </w:rPr>
        <w:t xml:space="preserve">in the beam, the rate of these interactions will be very small compared to the total. This circumstance has important implications </w:t>
      </w:r>
      <w:r w:rsidR="00E64820">
        <w:rPr>
          <w:rFonts w:ascii="Times New Roman" w:hAnsi="Times New Roman" w:cs="Times New Roman"/>
          <w:lang w:val="en-GB" w:eastAsia="en-GB"/>
        </w:rPr>
        <w:t xml:space="preserve">in </w:t>
      </w:r>
      <w:r w:rsidR="00031442">
        <w:rPr>
          <w:rFonts w:ascii="Times New Roman" w:hAnsi="Times New Roman" w:cs="Times New Roman"/>
          <w:lang w:val="en-GB" w:eastAsia="en-GB"/>
        </w:rPr>
        <w:t xml:space="preserve">the structure of the algorithm, because it will have to accomplish two tasks simultaneously: </w:t>
      </w:r>
      <w:r w:rsidR="00031442">
        <w:rPr>
          <w:rFonts w:ascii="Times New Roman" w:hAnsi="Times New Roman" w:cs="Times New Roman"/>
          <w:lang w:val="en-GB" w:eastAsia="en-GB"/>
        </w:rPr>
        <w:br/>
        <w:t>1.) to reject a large fraction of the events in a small number of steps</w:t>
      </w:r>
      <w:r w:rsidR="007C796F">
        <w:rPr>
          <w:rFonts w:ascii="Times New Roman" w:hAnsi="Times New Roman" w:cs="Times New Roman"/>
          <w:lang w:val="en-GB" w:eastAsia="en-GB"/>
        </w:rPr>
        <w:t>.</w:t>
      </w:r>
      <w:r w:rsidR="00031442">
        <w:rPr>
          <w:rFonts w:ascii="Times New Roman" w:hAnsi="Times New Roman" w:cs="Times New Roman"/>
          <w:lang w:val="en-GB" w:eastAsia="en-GB"/>
        </w:rPr>
        <w:t xml:space="preserve"> </w:t>
      </w:r>
      <w:r w:rsidR="00031442">
        <w:rPr>
          <w:rFonts w:ascii="Times New Roman" w:hAnsi="Times New Roman" w:cs="Times New Roman"/>
          <w:lang w:val="en-GB" w:eastAsia="en-GB"/>
        </w:rPr>
        <w:br/>
        <w:t xml:space="preserve">2.) </w:t>
      </w:r>
      <w:r w:rsidR="0022152B">
        <w:rPr>
          <w:rFonts w:ascii="Times New Roman" w:hAnsi="Times New Roman" w:cs="Times New Roman"/>
          <w:lang w:val="en-GB" w:eastAsia="en-GB"/>
        </w:rPr>
        <w:t xml:space="preserve"> </w:t>
      </w:r>
      <w:proofErr w:type="gramStart"/>
      <w:r w:rsidR="00031442">
        <w:rPr>
          <w:rFonts w:ascii="Times New Roman" w:hAnsi="Times New Roman" w:cs="Times New Roman"/>
          <w:lang w:val="en-GB" w:eastAsia="en-GB"/>
        </w:rPr>
        <w:t>to</w:t>
      </w:r>
      <w:proofErr w:type="gramEnd"/>
      <w:r w:rsidR="00031442">
        <w:rPr>
          <w:rFonts w:ascii="Times New Roman" w:hAnsi="Times New Roman" w:cs="Times New Roman"/>
          <w:lang w:val="en-GB" w:eastAsia="en-GB"/>
        </w:rPr>
        <w:t xml:space="preserve"> have a low tolerance for both false positive and false negative CC </w:t>
      </w:r>
      <w:proofErr w:type="spellStart"/>
      <w:r w:rsidR="00031442">
        <w:rPr>
          <w:rFonts w:ascii="Times New Roman" w:hAnsi="Times New Roman" w:cs="Times New Roman"/>
          <w:lang w:val="en-GB" w:eastAsia="en-GB"/>
        </w:rPr>
        <w:t>ν</w:t>
      </w:r>
      <w:r w:rsidR="00031442">
        <w:rPr>
          <w:rFonts w:ascii="Times New Roman" w:hAnsi="Times New Roman" w:cs="Times New Roman"/>
          <w:vertAlign w:val="subscript"/>
          <w:lang w:val="en-GB" w:eastAsia="en-GB"/>
        </w:rPr>
        <w:t>e</w:t>
      </w:r>
      <w:proofErr w:type="spellEnd"/>
      <w:r w:rsidR="00031442">
        <w:rPr>
          <w:rFonts w:ascii="Times New Roman" w:hAnsi="Times New Roman" w:cs="Times New Roman"/>
          <w:lang w:val="en-GB" w:eastAsia="en-GB"/>
        </w:rPr>
        <w:t xml:space="preserve"> events.</w:t>
      </w:r>
    </w:p>
    <w:p w:rsidR="005A1DCB" w:rsidRPr="00EF134D" w:rsidRDefault="00E64820" w:rsidP="00EF134D">
      <w:pPr>
        <w:spacing w:line="240" w:lineRule="auto"/>
        <w:rPr>
          <w:rFonts w:ascii="Times New Roman" w:hAnsi="Times New Roman" w:cs="Times New Roman"/>
          <w:lang w:val="en-GB" w:eastAsia="en-GB"/>
        </w:rPr>
      </w:pPr>
      <w:r w:rsidRPr="00EF134D">
        <w:rPr>
          <w:rFonts w:ascii="Times New Roman" w:hAnsi="Times New Roman" w:cs="Times New Roman"/>
          <w:lang w:val="en-GB" w:eastAsia="en-GB"/>
        </w:rPr>
        <w:t xml:space="preserve">Task </w:t>
      </w:r>
      <w:r w:rsidR="007C796F" w:rsidRPr="00EF134D">
        <w:rPr>
          <w:rFonts w:ascii="Times New Roman" w:hAnsi="Times New Roman" w:cs="Times New Roman"/>
          <w:lang w:val="en-GB" w:eastAsia="en-GB"/>
        </w:rPr>
        <w:t>two</w:t>
      </w:r>
      <w:r w:rsidRPr="00EF134D">
        <w:rPr>
          <w:rFonts w:ascii="Times New Roman" w:hAnsi="Times New Roman" w:cs="Times New Roman"/>
          <w:lang w:val="en-GB" w:eastAsia="en-GB"/>
        </w:rPr>
        <w:t xml:space="preserve"> is especially important</w:t>
      </w:r>
      <w:r w:rsidR="007C796F" w:rsidRPr="00EF134D">
        <w:rPr>
          <w:rFonts w:ascii="Times New Roman" w:hAnsi="Times New Roman" w:cs="Times New Roman"/>
          <w:lang w:val="en-GB" w:eastAsia="en-GB"/>
        </w:rPr>
        <w:t xml:space="preserve"> because the fraction of misidentifications has to be much smaller than the set of CC </w:t>
      </w:r>
      <w:proofErr w:type="spellStart"/>
      <w:r w:rsidR="007C796F" w:rsidRPr="00EF134D">
        <w:rPr>
          <w:rFonts w:ascii="Times New Roman" w:hAnsi="Times New Roman" w:cs="Times New Roman"/>
          <w:lang w:val="en-GB" w:eastAsia="en-GB"/>
        </w:rPr>
        <w:t>ν</w:t>
      </w:r>
      <w:r w:rsidR="007C796F" w:rsidRPr="00EF134D">
        <w:rPr>
          <w:rFonts w:ascii="Times New Roman" w:hAnsi="Times New Roman" w:cs="Times New Roman"/>
          <w:vertAlign w:val="subscript"/>
          <w:lang w:val="en-GB" w:eastAsia="en-GB"/>
        </w:rPr>
        <w:t>e</w:t>
      </w:r>
      <w:proofErr w:type="spellEnd"/>
      <w:r w:rsidR="007C796F" w:rsidRPr="00EF134D">
        <w:rPr>
          <w:rFonts w:ascii="Times New Roman" w:hAnsi="Times New Roman" w:cs="Times New Roman"/>
          <w:lang w:val="en-GB" w:eastAsia="en-GB"/>
        </w:rPr>
        <w:t xml:space="preserve"> events, which itself will be minuscule compared to the other </w:t>
      </w:r>
      <w:r w:rsidR="00051749" w:rsidRPr="00EF134D">
        <w:rPr>
          <w:rFonts w:ascii="Times New Roman" w:hAnsi="Times New Roman" w:cs="Times New Roman"/>
          <w:lang w:val="en-GB" w:eastAsia="en-GB"/>
        </w:rPr>
        <w:t>interaction channels.</w:t>
      </w:r>
    </w:p>
    <w:p w:rsidR="007C796F" w:rsidRPr="00051749" w:rsidRDefault="00051749" w:rsidP="006201C7">
      <w:pPr>
        <w:spacing w:line="240" w:lineRule="auto"/>
        <w:rPr>
          <w:rFonts w:ascii="Times New Roman" w:hAnsi="Times New Roman" w:cs="Times New Roman"/>
          <w:sz w:val="16"/>
          <w:szCs w:val="16"/>
          <w:lang w:val="en-GB" w:eastAsia="en-GB"/>
        </w:rPr>
      </w:pPr>
      <w:r>
        <w:rPr>
          <w:rFonts w:ascii="Times New Roman" w:hAnsi="Times New Roman" w:cs="Times New Roman"/>
          <w:noProof/>
        </w:rPr>
        <w:lastRenderedPageBreak/>
        <w:drawing>
          <wp:inline distT="0" distB="0" distL="0" distR="0">
            <wp:extent cx="2538374" cy="2538374"/>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2167" cy="2542167"/>
                    </a:xfrm>
                    <a:prstGeom prst="rect">
                      <a:avLst/>
                    </a:prstGeom>
                    <a:noFill/>
                    <a:ln w="9525">
                      <a:noFill/>
                      <a:miter lim="800000"/>
                      <a:headEnd/>
                      <a:tailEnd/>
                    </a:ln>
                  </pic:spPr>
                </pic:pic>
              </a:graphicData>
            </a:graphic>
          </wp:inline>
        </w:drawing>
      </w:r>
      <w:r>
        <w:rPr>
          <w:rFonts w:ascii="Times New Roman" w:hAnsi="Times New Roman" w:cs="Times New Roman"/>
          <w:sz w:val="16"/>
          <w:szCs w:val="16"/>
          <w:lang w:val="en-GB" w:eastAsia="en-GB"/>
        </w:rPr>
        <w:t xml:space="preserve">      </w:t>
      </w:r>
      <w:r>
        <w:rPr>
          <w:rFonts w:ascii="Times New Roman" w:hAnsi="Times New Roman" w:cs="Times New Roman"/>
          <w:sz w:val="16"/>
          <w:szCs w:val="16"/>
          <w:lang w:val="en-GB" w:eastAsia="en-GB"/>
        </w:rPr>
        <w:br/>
        <w:t xml:space="preserve"> </w:t>
      </w:r>
      <w:proofErr w:type="gramStart"/>
      <w:r>
        <w:rPr>
          <w:rFonts w:ascii="Times New Roman" w:hAnsi="Times New Roman" w:cs="Times New Roman"/>
          <w:sz w:val="16"/>
          <w:szCs w:val="16"/>
          <w:lang w:val="en-GB" w:eastAsia="en-GB"/>
        </w:rPr>
        <w:t>Figure 3.</w:t>
      </w:r>
      <w:proofErr w:type="gramEnd"/>
      <w:r w:rsidR="0031757D">
        <w:rPr>
          <w:rFonts w:ascii="Times New Roman" w:hAnsi="Times New Roman" w:cs="Times New Roman"/>
          <w:sz w:val="16"/>
          <w:szCs w:val="16"/>
          <w:lang w:val="en-GB" w:eastAsia="en-GB"/>
        </w:rPr>
        <w:t xml:space="preserve"> “</w:t>
      </w:r>
      <w:r w:rsidR="0031757D">
        <w:rPr>
          <w:bCs/>
          <w:sz w:val="16"/>
          <w:szCs w:val="16"/>
        </w:rPr>
        <w:t>N</w:t>
      </w:r>
      <w:r w:rsidR="0031757D" w:rsidRPr="0031757D">
        <w:rPr>
          <w:bCs/>
          <w:sz w:val="16"/>
          <w:szCs w:val="16"/>
        </w:rPr>
        <w:t xml:space="preserve">eutrino flux, for different neutrino parentage </w:t>
      </w:r>
      <w:proofErr w:type="spellStart"/>
      <w:r w:rsidR="0031757D" w:rsidRPr="0031757D">
        <w:rPr>
          <w:bCs/>
          <w:sz w:val="16"/>
          <w:szCs w:val="16"/>
        </w:rPr>
        <w:t>vs</w:t>
      </w:r>
      <w:proofErr w:type="spellEnd"/>
      <w:r w:rsidR="0031757D" w:rsidRPr="0031757D">
        <w:rPr>
          <w:bCs/>
          <w:sz w:val="16"/>
          <w:szCs w:val="16"/>
        </w:rPr>
        <w:t xml:space="preserve"> true neutrino energy</w:t>
      </w:r>
      <w:r w:rsidR="0031757D">
        <w:rPr>
          <w:rFonts w:ascii="Times New Roman" w:hAnsi="Times New Roman" w:cs="Times New Roman"/>
          <w:sz w:val="16"/>
          <w:szCs w:val="16"/>
          <w:lang w:val="en-GB" w:eastAsia="en-GB"/>
        </w:rPr>
        <w:t>”</w:t>
      </w:r>
      <w:r w:rsidR="0031757D">
        <w:rPr>
          <w:rFonts w:ascii="Times New Roman" w:hAnsi="Times New Roman" w:cs="Times New Roman"/>
          <w:sz w:val="16"/>
          <w:szCs w:val="16"/>
          <w:lang w:val="en-GB" w:eastAsia="en-GB"/>
        </w:rPr>
        <w:br/>
        <w:t xml:space="preserve">Picture taken from the </w:t>
      </w:r>
      <w:proofErr w:type="spellStart"/>
      <w:r w:rsidR="0031757D">
        <w:rPr>
          <w:rFonts w:ascii="Times New Roman" w:hAnsi="Times New Roman" w:cs="Times New Roman"/>
          <w:sz w:val="16"/>
          <w:szCs w:val="16"/>
          <w:lang w:val="en-GB" w:eastAsia="en-GB"/>
        </w:rPr>
        <w:t>BooNE</w:t>
      </w:r>
      <w:proofErr w:type="spellEnd"/>
      <w:r w:rsidR="0031757D">
        <w:rPr>
          <w:rFonts w:ascii="Times New Roman" w:hAnsi="Times New Roman" w:cs="Times New Roman"/>
          <w:sz w:val="16"/>
          <w:szCs w:val="16"/>
          <w:lang w:val="en-GB" w:eastAsia="en-GB"/>
        </w:rPr>
        <w:t xml:space="preserve"> official webpage: </w:t>
      </w:r>
      <w:r w:rsidR="0031757D" w:rsidRPr="0031757D">
        <w:rPr>
          <w:rFonts w:ascii="Times New Roman" w:hAnsi="Times New Roman" w:cs="Times New Roman"/>
          <w:i/>
          <w:sz w:val="16"/>
          <w:szCs w:val="16"/>
          <w:lang w:val="en-GB" w:eastAsia="en-GB"/>
        </w:rPr>
        <w:t>http://www-boone.fnal.gov/for_physicists/imagesforphys/newflux.html</w:t>
      </w:r>
      <w:r w:rsidR="007C796F">
        <w:rPr>
          <w:rFonts w:ascii="Times New Roman" w:hAnsi="Times New Roman" w:cs="Times New Roman"/>
          <w:lang w:val="en-GB" w:eastAsia="en-GB"/>
        </w:rPr>
        <w:br/>
      </w:r>
    </w:p>
    <w:p w:rsidR="00CF19B5" w:rsidRDefault="007C796F"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br/>
      </w:r>
    </w:p>
    <w:p w:rsidR="00CF19B5" w:rsidRDefault="00CF19B5" w:rsidP="006201C7">
      <w:pPr>
        <w:spacing w:line="240" w:lineRule="auto"/>
        <w:rPr>
          <w:rFonts w:ascii="Times New Roman" w:hAnsi="Times New Roman" w:cs="Times New Roman"/>
          <w:lang w:val="en-GB" w:eastAsia="en-GB"/>
        </w:rPr>
        <w:sectPr w:rsidR="00CF19B5" w:rsidSect="00CF19B5">
          <w:type w:val="continuous"/>
          <w:pgSz w:w="11906" w:h="16838"/>
          <w:pgMar w:top="1440" w:right="1440" w:bottom="1440" w:left="1440" w:header="708" w:footer="708" w:gutter="0"/>
          <w:cols w:num="2" w:space="708"/>
          <w:docGrid w:linePitch="360"/>
        </w:sectPr>
      </w:pPr>
    </w:p>
    <w:p w:rsidR="00CF19B5" w:rsidRDefault="00CF19B5" w:rsidP="006201C7">
      <w:pPr>
        <w:spacing w:line="240" w:lineRule="auto"/>
        <w:rPr>
          <w:rFonts w:ascii="Times New Roman" w:hAnsi="Times New Roman" w:cs="Times New Roman"/>
          <w:lang w:val="en-GB" w:eastAsia="en-GB"/>
        </w:rPr>
      </w:pPr>
    </w:p>
    <w:p w:rsidR="00051749" w:rsidRDefault="00051749" w:rsidP="006201C7">
      <w:pPr>
        <w:spacing w:line="240" w:lineRule="auto"/>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t>3. The Algorithm</w:t>
      </w:r>
      <w:r>
        <w:rPr>
          <w:rFonts w:ascii="Times New Roman" w:hAnsi="Times New Roman" w:cs="Times New Roman"/>
          <w:sz w:val="24"/>
          <w:szCs w:val="24"/>
          <w:lang w:val="en-GB" w:eastAsia="en-GB"/>
        </w:rPr>
        <w:t xml:space="preserve"> </w:t>
      </w:r>
    </w:p>
    <w:p w:rsidR="00882361" w:rsidRPr="00F54EF7" w:rsidRDefault="00882361" w:rsidP="00F54EF7">
      <w:pPr>
        <w:pStyle w:val="ListParagraph"/>
        <w:numPr>
          <w:ilvl w:val="1"/>
          <w:numId w:val="4"/>
        </w:numPr>
        <w:spacing w:line="240" w:lineRule="auto"/>
        <w:rPr>
          <w:rFonts w:ascii="Times New Roman" w:hAnsi="Times New Roman" w:cs="Times New Roman"/>
          <w:b/>
          <w:lang w:val="en-GB" w:eastAsia="en-GB"/>
        </w:rPr>
      </w:pPr>
      <w:r w:rsidRPr="00F54EF7">
        <w:rPr>
          <w:rFonts w:ascii="Times New Roman" w:hAnsi="Times New Roman" w:cs="Times New Roman"/>
          <w:b/>
          <w:lang w:val="en-GB" w:eastAsia="en-GB"/>
        </w:rPr>
        <w:t>Step 1: Well Contained Events</w:t>
      </w:r>
    </w:p>
    <w:p w:rsidR="00F54EF7" w:rsidRPr="00F54EF7" w:rsidRDefault="00882361" w:rsidP="00F54EF7">
      <w:pPr>
        <w:spacing w:line="240" w:lineRule="auto"/>
        <w:rPr>
          <w:rFonts w:ascii="Times New Roman" w:hAnsi="Times New Roman" w:cs="Times New Roman"/>
          <w:lang w:val="en-GB" w:eastAsia="en-GB"/>
        </w:rPr>
      </w:pPr>
      <w:r>
        <w:rPr>
          <w:rFonts w:ascii="Times New Roman" w:hAnsi="Times New Roman" w:cs="Times New Roman"/>
          <w:lang w:val="en-GB" w:eastAsia="en-GB"/>
        </w:rPr>
        <w:tab/>
        <w:t>There is a certain set of minimal conditions that are required for the classification of an event. One of the first conditions is the ability to locate the primary vertex of interaction. Ideally, the neutrino would interact in the bulk of the active volume. However, this is not always the case. For example, the neutrino interact</w:t>
      </w:r>
      <w:r w:rsidR="00FE24F5">
        <w:rPr>
          <w:rFonts w:ascii="Times New Roman" w:hAnsi="Times New Roman" w:cs="Times New Roman"/>
          <w:lang w:val="en-GB" w:eastAsia="en-GB"/>
        </w:rPr>
        <w:t>s</w:t>
      </w:r>
      <w:r>
        <w:rPr>
          <w:rFonts w:ascii="Times New Roman" w:hAnsi="Times New Roman" w:cs="Times New Roman"/>
          <w:lang w:val="en-GB" w:eastAsia="en-GB"/>
        </w:rPr>
        <w:t xml:space="preserve"> with </w:t>
      </w:r>
      <w:r w:rsidR="00FE24F5">
        <w:rPr>
          <w:rFonts w:ascii="Times New Roman" w:hAnsi="Times New Roman" w:cs="Times New Roman"/>
          <w:lang w:val="en-GB" w:eastAsia="en-GB"/>
        </w:rPr>
        <w:t xml:space="preserve">an iron nucleus of the wall of the detector. In this case, not all of the produced particles will be detected, thus, one cannot reconstruct the interaction. These are the events that are not well contained. This is the first class of events that are discarded. </w:t>
      </w:r>
      <w:r w:rsidR="000E1C07">
        <w:rPr>
          <w:rFonts w:ascii="Times New Roman" w:hAnsi="Times New Roman" w:cs="Times New Roman"/>
          <w:lang w:val="en-GB" w:eastAsia="en-GB"/>
        </w:rPr>
        <w:t xml:space="preserve">Figure 4 is an example of an uncontained event.  On the other hand, in a well contained event the primary vertex can be determined unambiguously, </w:t>
      </w:r>
      <w:r w:rsidR="008C50FB">
        <w:rPr>
          <w:rFonts w:ascii="Times New Roman" w:hAnsi="Times New Roman" w:cs="Times New Roman"/>
          <w:lang w:val="en-GB" w:eastAsia="en-GB"/>
        </w:rPr>
        <w:t xml:space="preserve">the particles do not leave the detector or their identity can be established based on the contained section of the track. </w:t>
      </w:r>
      <w:r w:rsidR="002D4D4E">
        <w:rPr>
          <w:rFonts w:ascii="Times New Roman" w:hAnsi="Times New Roman" w:cs="Times New Roman"/>
          <w:lang w:val="en-GB" w:eastAsia="en-GB"/>
        </w:rPr>
        <w:t>Figure 5 presents a well contained event.</w:t>
      </w:r>
      <w:r w:rsidR="00F54EF7">
        <w:rPr>
          <w:rFonts w:ascii="Times New Roman" w:hAnsi="Times New Roman" w:cs="Times New Roman"/>
          <w:lang w:val="en-GB" w:eastAsia="en-GB"/>
        </w:rPr>
        <w:br/>
        <w:t>The characteristic properties of the primary vertex are:</w:t>
      </w:r>
      <w:r w:rsidR="00F54EF7">
        <w:rPr>
          <w:rFonts w:ascii="Times New Roman" w:hAnsi="Times New Roman" w:cs="Times New Roman"/>
          <w:lang w:val="en-GB" w:eastAsia="en-GB"/>
        </w:rPr>
        <w:br/>
        <w:t xml:space="preserve">      - all primary tracks connect to the primary vertex. If there is gap, the track can be extrapolated    </w:t>
      </w:r>
      <w:r w:rsidR="00F54EF7">
        <w:rPr>
          <w:rFonts w:ascii="Times New Roman" w:hAnsi="Times New Roman" w:cs="Times New Roman"/>
          <w:lang w:val="en-GB" w:eastAsia="en-GB"/>
        </w:rPr>
        <w:br/>
        <w:t xml:space="preserve">        back to the primary vertex. </w:t>
      </w:r>
      <w:r w:rsidR="00F54EF7">
        <w:rPr>
          <w:rFonts w:ascii="Times New Roman" w:hAnsi="Times New Roman" w:cs="Times New Roman"/>
          <w:lang w:val="en-GB" w:eastAsia="en-GB"/>
        </w:rPr>
        <w:br/>
        <w:t xml:space="preserve">      - </w:t>
      </w:r>
      <w:proofErr w:type="gramStart"/>
      <w:r w:rsidR="00F54EF7">
        <w:rPr>
          <w:rFonts w:ascii="Times New Roman" w:hAnsi="Times New Roman" w:cs="Times New Roman"/>
          <w:lang w:val="en-GB" w:eastAsia="en-GB"/>
        </w:rPr>
        <w:t>the</w:t>
      </w:r>
      <w:proofErr w:type="gramEnd"/>
      <w:r w:rsidR="00F54EF7">
        <w:rPr>
          <w:rFonts w:ascii="Times New Roman" w:hAnsi="Times New Roman" w:cs="Times New Roman"/>
          <w:lang w:val="en-GB" w:eastAsia="en-GB"/>
        </w:rPr>
        <w:t xml:space="preserve"> primary vertex has the same time location in both the induction planes and the collection   </w:t>
      </w:r>
      <w:r w:rsidR="00F54EF7">
        <w:rPr>
          <w:rFonts w:ascii="Times New Roman" w:hAnsi="Times New Roman" w:cs="Times New Roman"/>
          <w:lang w:val="en-GB" w:eastAsia="en-GB"/>
        </w:rPr>
        <w:br/>
        <w:t xml:space="preserve">         plane.</w:t>
      </w:r>
      <w:r w:rsidR="00F54EF7">
        <w:rPr>
          <w:rFonts w:ascii="Times New Roman" w:hAnsi="Times New Roman" w:cs="Times New Roman"/>
          <w:lang w:val="en-GB" w:eastAsia="en-GB"/>
        </w:rPr>
        <w:br/>
        <w:t xml:space="preserve">      - </w:t>
      </w:r>
      <w:proofErr w:type="gramStart"/>
      <w:r w:rsidR="00D86428">
        <w:rPr>
          <w:rFonts w:ascii="Times New Roman" w:hAnsi="Times New Roman" w:cs="Times New Roman"/>
          <w:lang w:val="en-GB" w:eastAsia="en-GB"/>
        </w:rPr>
        <w:t>there</w:t>
      </w:r>
      <w:proofErr w:type="gramEnd"/>
      <w:r w:rsidR="00D86428">
        <w:rPr>
          <w:rFonts w:ascii="Times New Roman" w:hAnsi="Times New Roman" w:cs="Times New Roman"/>
          <w:lang w:val="en-GB" w:eastAsia="en-GB"/>
        </w:rPr>
        <w:t xml:space="preserve"> is a large energy deposition at the primary vertex. Typically it spans for 1-5 wires. Typical   </w:t>
      </w:r>
      <w:r w:rsidR="00D86428">
        <w:rPr>
          <w:rFonts w:ascii="Times New Roman" w:hAnsi="Times New Roman" w:cs="Times New Roman"/>
          <w:lang w:val="en-GB" w:eastAsia="en-GB"/>
        </w:rPr>
        <w:br/>
        <w:t xml:space="preserve">        energy deposition range from 300 up to 2000 </w:t>
      </w:r>
      <w:r w:rsidR="00D86428">
        <w:rPr>
          <w:rFonts w:ascii="Times New Roman" w:hAnsi="Times New Roman" w:cs="Times New Roman"/>
        </w:rPr>
        <w:t>Analog</w:t>
      </w:r>
      <w:r w:rsidR="00D86428" w:rsidRPr="00D86428">
        <w:rPr>
          <w:rFonts w:ascii="Times New Roman" w:hAnsi="Times New Roman" w:cs="Times New Roman"/>
        </w:rPr>
        <w:t xml:space="preserve"> Digital Converter</w:t>
      </w:r>
      <w:r w:rsidR="00D86428">
        <w:rPr>
          <w:rFonts w:ascii="Times New Roman" w:hAnsi="Times New Roman" w:cs="Times New Roman"/>
        </w:rPr>
        <w:t xml:space="preserve"> (ADC) units in the </w:t>
      </w:r>
      <w:r w:rsidR="00D86428">
        <w:rPr>
          <w:rFonts w:ascii="Times New Roman" w:hAnsi="Times New Roman" w:cs="Times New Roman"/>
        </w:rPr>
        <w:br/>
        <w:t xml:space="preserve">        collection plane.</w:t>
      </w:r>
    </w:p>
    <w:p w:rsidR="00F54EF7" w:rsidRDefault="00F54EF7" w:rsidP="00F54EF7">
      <w:pPr>
        <w:spacing w:line="240" w:lineRule="auto"/>
        <w:rPr>
          <w:rFonts w:ascii="Times New Roman" w:hAnsi="Times New Roman" w:cs="Times New Roman"/>
          <w:lang w:val="en-GB" w:eastAsia="en-GB"/>
        </w:rPr>
      </w:pPr>
    </w:p>
    <w:p w:rsidR="00F54EF7" w:rsidRDefault="00F54EF7" w:rsidP="00F54EF7">
      <w:pPr>
        <w:spacing w:line="240" w:lineRule="auto"/>
        <w:rPr>
          <w:rFonts w:ascii="Times New Roman" w:hAnsi="Times New Roman" w:cs="Times New Roman"/>
          <w:lang w:val="en-GB" w:eastAsia="en-GB"/>
        </w:rPr>
      </w:pPr>
    </w:p>
    <w:p w:rsidR="000E1C07" w:rsidRPr="00F54EF7" w:rsidRDefault="008C50FB" w:rsidP="00F54EF7">
      <w:pPr>
        <w:spacing w:line="240" w:lineRule="auto"/>
        <w:rPr>
          <w:rFonts w:ascii="Times New Roman" w:hAnsi="Times New Roman" w:cs="Times New Roman"/>
          <w:lang w:val="en-GB" w:eastAsia="en-GB"/>
        </w:rPr>
      </w:pPr>
      <w:r>
        <w:rPr>
          <w:noProof/>
        </w:rPr>
        <w:lastRenderedPageBreak/>
        <w:drawing>
          <wp:inline distT="0" distB="0" distL="0" distR="0">
            <wp:extent cx="5723382" cy="1426464"/>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27700" cy="1427540"/>
                    </a:xfrm>
                    <a:prstGeom prst="rect">
                      <a:avLst/>
                    </a:prstGeom>
                    <a:noFill/>
                    <a:ln w="9525">
                      <a:noFill/>
                      <a:miter lim="800000"/>
                      <a:headEnd/>
                      <a:tailEnd/>
                    </a:ln>
                  </pic:spPr>
                </pic:pic>
              </a:graphicData>
            </a:graphic>
          </wp:inline>
        </w:drawing>
      </w:r>
    </w:p>
    <w:p w:rsidR="000E1C07" w:rsidRPr="008C50FB" w:rsidRDefault="008C50FB" w:rsidP="006201C7">
      <w:pPr>
        <w:spacing w:line="240" w:lineRule="auto"/>
        <w:rPr>
          <w:rFonts w:ascii="Times New Roman" w:hAnsi="Times New Roman" w:cs="Times New Roman"/>
          <w:sz w:val="16"/>
          <w:szCs w:val="16"/>
          <w:lang w:val="en-GB" w:eastAsia="en-GB"/>
        </w:rPr>
      </w:pPr>
      <w:r>
        <w:rPr>
          <w:rFonts w:ascii="Times New Roman" w:hAnsi="Times New Roman" w:cs="Times New Roman"/>
          <w:lang w:val="en-GB" w:eastAsia="en-GB"/>
        </w:rPr>
        <w:t xml:space="preserve">                                                          </w:t>
      </w:r>
      <w:r>
        <w:rPr>
          <w:rFonts w:ascii="Times New Roman" w:hAnsi="Times New Roman" w:cs="Times New Roman"/>
          <w:sz w:val="16"/>
          <w:szCs w:val="16"/>
          <w:lang w:val="en-GB" w:eastAsia="en-GB"/>
        </w:rPr>
        <w:t>Fig.4 Example of an event that is not contained</w:t>
      </w:r>
    </w:p>
    <w:p w:rsidR="000E1C07" w:rsidRDefault="008C50FB"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 xml:space="preserve">    </w:t>
      </w:r>
      <w:r>
        <w:rPr>
          <w:rFonts w:ascii="Times New Roman" w:hAnsi="Times New Roman" w:cs="Times New Roman"/>
          <w:noProof/>
        </w:rPr>
        <w:drawing>
          <wp:inline distT="0" distB="0" distL="0" distR="0">
            <wp:extent cx="5481980" cy="1316736"/>
            <wp:effectExtent l="19050" t="0" r="442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80111" cy="1316287"/>
                    </a:xfrm>
                    <a:prstGeom prst="rect">
                      <a:avLst/>
                    </a:prstGeom>
                    <a:noFill/>
                    <a:ln w="9525">
                      <a:noFill/>
                      <a:miter lim="800000"/>
                      <a:headEnd/>
                      <a:tailEnd/>
                    </a:ln>
                  </pic:spPr>
                </pic:pic>
              </a:graphicData>
            </a:graphic>
          </wp:inline>
        </w:drawing>
      </w:r>
      <w:r>
        <w:rPr>
          <w:rFonts w:ascii="Times New Roman" w:hAnsi="Times New Roman" w:cs="Times New Roman"/>
          <w:lang w:val="en-GB" w:eastAsia="en-GB"/>
        </w:rPr>
        <w:t xml:space="preserve">            </w:t>
      </w:r>
    </w:p>
    <w:p w:rsidR="00051749" w:rsidRPr="00051749" w:rsidRDefault="00FE24F5" w:rsidP="006201C7">
      <w:pPr>
        <w:spacing w:line="240" w:lineRule="auto"/>
        <w:rPr>
          <w:rFonts w:ascii="Times New Roman" w:hAnsi="Times New Roman" w:cs="Times New Roman"/>
          <w:sz w:val="24"/>
          <w:szCs w:val="24"/>
          <w:lang w:val="en-GB" w:eastAsia="en-GB"/>
        </w:rPr>
        <w:sectPr w:rsidR="00051749" w:rsidRPr="00051749" w:rsidSect="00051749">
          <w:type w:val="continuous"/>
          <w:pgSz w:w="11906" w:h="16838"/>
          <w:pgMar w:top="1440" w:right="1440" w:bottom="1440" w:left="1440" w:header="708" w:footer="708" w:gutter="0"/>
          <w:cols w:space="708"/>
          <w:docGrid w:linePitch="360"/>
        </w:sectPr>
      </w:pPr>
      <w:r>
        <w:rPr>
          <w:rFonts w:ascii="Times New Roman" w:hAnsi="Times New Roman" w:cs="Times New Roman"/>
          <w:lang w:val="en-GB" w:eastAsia="en-GB"/>
        </w:rPr>
        <w:t xml:space="preserve">  </w:t>
      </w:r>
      <w:r w:rsidR="00882361">
        <w:rPr>
          <w:rFonts w:ascii="Times New Roman" w:hAnsi="Times New Roman" w:cs="Times New Roman"/>
          <w:lang w:val="en-GB" w:eastAsia="en-GB"/>
        </w:rPr>
        <w:t xml:space="preserve">  </w:t>
      </w:r>
      <w:r w:rsidR="00051749">
        <w:rPr>
          <w:rFonts w:ascii="Times New Roman" w:hAnsi="Times New Roman" w:cs="Times New Roman"/>
          <w:sz w:val="24"/>
          <w:szCs w:val="24"/>
          <w:lang w:val="en-GB" w:eastAsia="en-GB"/>
        </w:rPr>
        <w:t xml:space="preserve">                                               </w:t>
      </w:r>
      <w:r w:rsidR="008C50FB">
        <w:rPr>
          <w:rFonts w:ascii="Times New Roman" w:hAnsi="Times New Roman" w:cs="Times New Roman"/>
          <w:sz w:val="24"/>
          <w:szCs w:val="24"/>
          <w:lang w:val="en-GB" w:eastAsia="en-GB"/>
        </w:rPr>
        <w:t xml:space="preserve">             </w:t>
      </w:r>
      <w:r w:rsidR="008C50FB">
        <w:rPr>
          <w:rFonts w:ascii="Times New Roman" w:hAnsi="Times New Roman" w:cs="Times New Roman"/>
          <w:sz w:val="16"/>
          <w:szCs w:val="16"/>
          <w:lang w:val="en-GB" w:eastAsia="en-GB"/>
        </w:rPr>
        <w:t>Fig. 5 A well contained event</w:t>
      </w:r>
      <w:r w:rsidR="00051749">
        <w:rPr>
          <w:rFonts w:ascii="Times New Roman" w:hAnsi="Times New Roman" w:cs="Times New Roman"/>
          <w:sz w:val="24"/>
          <w:szCs w:val="24"/>
          <w:lang w:val="en-GB" w:eastAsia="en-GB"/>
        </w:rPr>
        <w:t xml:space="preserve">                                                                </w:t>
      </w:r>
    </w:p>
    <w:p w:rsidR="00567EEB" w:rsidRDefault="00567EEB"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lastRenderedPageBreak/>
        <w:t>It should be noted that there is no strict distinction between well contained events and events that are not well contained. Figure 6 provides such an example</w:t>
      </w:r>
      <w:r w:rsidR="00774BC5">
        <w:rPr>
          <w:rFonts w:ascii="Times New Roman" w:hAnsi="Times New Roman" w:cs="Times New Roman"/>
          <w:lang w:val="en-GB" w:eastAsia="en-GB"/>
        </w:rPr>
        <w:t>. If it is impossible to identify the particle using the subsequent steps, then the event should be discarded.</w:t>
      </w:r>
    </w:p>
    <w:p w:rsidR="00567EEB" w:rsidRPr="00774BC5" w:rsidRDefault="00567EEB" w:rsidP="00774BC5">
      <w:pPr>
        <w:spacing w:line="240" w:lineRule="auto"/>
        <w:rPr>
          <w:rFonts w:ascii="Times New Roman" w:hAnsi="Times New Roman" w:cs="Times New Roman"/>
          <w:sz w:val="16"/>
          <w:szCs w:val="16"/>
          <w:lang w:val="en-GB" w:eastAsia="en-GB"/>
        </w:rPr>
      </w:pPr>
      <w:r w:rsidRPr="00567EEB">
        <w:rPr>
          <w:rFonts w:ascii="Times New Roman" w:hAnsi="Times New Roman" w:cs="Times New Roman"/>
          <w:noProof/>
        </w:rPr>
        <w:drawing>
          <wp:inline distT="0" distB="0" distL="0" distR="0">
            <wp:extent cx="5540502" cy="1321626"/>
            <wp:effectExtent l="19050" t="0" r="3048" b="0"/>
            <wp:docPr id="50" name="Picture 4" descr="C:\Users\Alex\Desktop\Fermi Pics\edgeevent.png"/>
            <wp:cNvGraphicFramePr/>
            <a:graphic xmlns:a="http://schemas.openxmlformats.org/drawingml/2006/main">
              <a:graphicData uri="http://schemas.openxmlformats.org/drawingml/2006/picture">
                <pic:pic xmlns:pic="http://schemas.openxmlformats.org/drawingml/2006/picture">
                  <pic:nvPicPr>
                    <pic:cNvPr id="1026" name="Picture 2" descr="C:\Users\Alex\Desktop\Fermi Pics\edgeevent.png"/>
                    <pic:cNvPicPr>
                      <a:picLocks noChangeAspect="1" noChangeArrowheads="1"/>
                    </pic:cNvPicPr>
                  </pic:nvPicPr>
                  <pic:blipFill>
                    <a:blip r:embed="rId13" cstate="print"/>
                    <a:srcRect/>
                    <a:stretch>
                      <a:fillRect/>
                    </a:stretch>
                  </pic:blipFill>
                  <pic:spPr bwMode="auto">
                    <a:xfrm>
                      <a:off x="0" y="0"/>
                      <a:ext cx="5542256" cy="1322044"/>
                    </a:xfrm>
                    <a:prstGeom prst="rect">
                      <a:avLst/>
                    </a:prstGeom>
                    <a:noFill/>
                  </pic:spPr>
                </pic:pic>
              </a:graphicData>
            </a:graphic>
          </wp:inline>
        </w:drawing>
      </w:r>
      <w:r w:rsidR="00774BC5">
        <w:rPr>
          <w:rFonts w:ascii="Times New Roman" w:hAnsi="Times New Roman" w:cs="Times New Roman"/>
          <w:lang w:val="en-GB" w:eastAsia="en-GB"/>
        </w:rPr>
        <w:br/>
      </w:r>
      <w:proofErr w:type="gramStart"/>
      <w:r w:rsidR="00774BC5">
        <w:rPr>
          <w:rFonts w:ascii="Times New Roman" w:hAnsi="Times New Roman" w:cs="Times New Roman"/>
          <w:sz w:val="16"/>
          <w:szCs w:val="16"/>
          <w:lang w:val="en-GB" w:eastAsia="en-GB"/>
        </w:rPr>
        <w:t>Fig.6  We</w:t>
      </w:r>
      <w:proofErr w:type="gramEnd"/>
      <w:r w:rsidR="00774BC5">
        <w:rPr>
          <w:rFonts w:ascii="Times New Roman" w:hAnsi="Times New Roman" w:cs="Times New Roman"/>
          <w:sz w:val="16"/>
          <w:szCs w:val="16"/>
          <w:lang w:val="en-GB" w:eastAsia="en-GB"/>
        </w:rPr>
        <w:t xml:space="preserve"> can easily locate the primary vertex. However, it may not be obvious which particles were produced in the interaction. In this     </w:t>
      </w:r>
      <w:r w:rsidR="00774BC5">
        <w:rPr>
          <w:rFonts w:ascii="Times New Roman" w:hAnsi="Times New Roman" w:cs="Times New Roman"/>
          <w:sz w:val="16"/>
          <w:szCs w:val="16"/>
          <w:lang w:val="en-GB" w:eastAsia="en-GB"/>
        </w:rPr>
        <w:br/>
        <w:t xml:space="preserve">           case, the straight track could be produced by a </w:t>
      </w:r>
      <w:proofErr w:type="spellStart"/>
      <w:r w:rsidR="00774BC5">
        <w:rPr>
          <w:rFonts w:ascii="Times New Roman" w:hAnsi="Times New Roman" w:cs="Times New Roman"/>
          <w:sz w:val="16"/>
          <w:szCs w:val="16"/>
          <w:lang w:val="en-GB" w:eastAsia="en-GB"/>
        </w:rPr>
        <w:t>muon</w:t>
      </w:r>
      <w:proofErr w:type="spellEnd"/>
      <w:r w:rsidR="00774BC5">
        <w:rPr>
          <w:rFonts w:ascii="Times New Roman" w:hAnsi="Times New Roman" w:cs="Times New Roman"/>
          <w:sz w:val="16"/>
          <w:szCs w:val="16"/>
          <w:lang w:val="en-GB" w:eastAsia="en-GB"/>
        </w:rPr>
        <w:t xml:space="preserve"> or a </w:t>
      </w:r>
      <w:proofErr w:type="spellStart"/>
      <w:r w:rsidR="00774BC5">
        <w:rPr>
          <w:rFonts w:ascii="Times New Roman" w:hAnsi="Times New Roman" w:cs="Times New Roman"/>
          <w:sz w:val="16"/>
          <w:szCs w:val="16"/>
          <w:lang w:val="en-GB" w:eastAsia="en-GB"/>
        </w:rPr>
        <w:t>pion</w:t>
      </w:r>
      <w:proofErr w:type="spellEnd"/>
      <w:r w:rsidR="00774BC5">
        <w:rPr>
          <w:rFonts w:ascii="Times New Roman" w:hAnsi="Times New Roman" w:cs="Times New Roman"/>
          <w:sz w:val="16"/>
          <w:szCs w:val="16"/>
          <w:lang w:val="en-GB" w:eastAsia="en-GB"/>
        </w:rPr>
        <w:t>.</w:t>
      </w:r>
    </w:p>
    <w:p w:rsidR="00427F00" w:rsidRDefault="00380314" w:rsidP="006201C7">
      <w:pPr>
        <w:spacing w:line="240" w:lineRule="auto"/>
        <w:rPr>
          <w:rFonts w:ascii="Times New Roman" w:hAnsi="Times New Roman" w:cs="Times New Roman"/>
          <w:lang w:val="en-GB" w:eastAsia="en-GB"/>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align>left</wp:align>
            </wp:positionH>
            <wp:positionV relativeFrom="paragraph">
              <wp:posOffset>454025</wp:posOffset>
            </wp:positionV>
            <wp:extent cx="5723255" cy="1264920"/>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23255" cy="1264920"/>
                    </a:xfrm>
                    <a:prstGeom prst="rect">
                      <a:avLst/>
                    </a:prstGeom>
                    <a:noFill/>
                    <a:ln w="9525">
                      <a:noFill/>
                      <a:miter lim="800000"/>
                      <a:headEnd/>
                      <a:tailEnd/>
                    </a:ln>
                  </pic:spPr>
                </pic:pic>
              </a:graphicData>
            </a:graphic>
          </wp:anchor>
        </w:drawing>
      </w:r>
      <w:r w:rsidR="00774BC5">
        <w:rPr>
          <w:rFonts w:ascii="Times New Roman" w:hAnsi="Times New Roman" w:cs="Times New Roman"/>
          <w:lang w:val="en-GB" w:eastAsia="en-GB"/>
        </w:rPr>
        <w:t xml:space="preserve">Also, the fact that </w:t>
      </w:r>
      <w:r>
        <w:rPr>
          <w:rFonts w:ascii="Times New Roman" w:hAnsi="Times New Roman" w:cs="Times New Roman"/>
          <w:lang w:val="en-GB" w:eastAsia="en-GB"/>
        </w:rPr>
        <w:t>an event is well contained does not necessarily imply that the primary vertex can be determined unambiguously. Figure 7 presents such a case.</w:t>
      </w:r>
    </w:p>
    <w:p w:rsidR="00380314" w:rsidRDefault="00380314" w:rsidP="006201C7">
      <w:pPr>
        <w:spacing w:line="240" w:lineRule="auto"/>
        <w:rPr>
          <w:rFonts w:ascii="Times New Roman" w:hAnsi="Times New Roman" w:cs="Times New Roman"/>
          <w:sz w:val="16"/>
          <w:szCs w:val="16"/>
          <w:lang w:val="en-GB" w:eastAsia="en-GB"/>
        </w:rPr>
      </w:pPr>
      <w:proofErr w:type="gramStart"/>
      <w:r>
        <w:rPr>
          <w:rFonts w:ascii="Times New Roman" w:hAnsi="Times New Roman" w:cs="Times New Roman"/>
          <w:sz w:val="16"/>
          <w:szCs w:val="16"/>
          <w:lang w:val="en-GB" w:eastAsia="en-GB"/>
        </w:rPr>
        <w:t>Fig.7  The</w:t>
      </w:r>
      <w:proofErr w:type="gramEnd"/>
      <w:r>
        <w:rPr>
          <w:rFonts w:ascii="Times New Roman" w:hAnsi="Times New Roman" w:cs="Times New Roman"/>
          <w:sz w:val="16"/>
          <w:szCs w:val="16"/>
          <w:lang w:val="en-GB" w:eastAsia="en-GB"/>
        </w:rPr>
        <w:t xml:space="preserve"> event is well contained. However, the location of the primary vertex is unclear.</w:t>
      </w:r>
    </w:p>
    <w:p w:rsidR="00EF134D" w:rsidRDefault="00380314"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For human hand-scanning, the solution</w:t>
      </w:r>
      <w:r w:rsidR="00EF134D">
        <w:rPr>
          <w:rFonts w:ascii="Times New Roman" w:hAnsi="Times New Roman" w:cs="Times New Roman"/>
          <w:lang w:val="en-GB" w:eastAsia="en-GB"/>
        </w:rPr>
        <w:t xml:space="preserve"> of this problem</w:t>
      </w:r>
      <w:r>
        <w:rPr>
          <w:rFonts w:ascii="Times New Roman" w:hAnsi="Times New Roman" w:cs="Times New Roman"/>
          <w:lang w:val="en-GB" w:eastAsia="en-GB"/>
        </w:rPr>
        <w:t xml:space="preserve"> is</w:t>
      </w:r>
      <w:r w:rsidR="00EF134D">
        <w:rPr>
          <w:rFonts w:ascii="Times New Roman" w:hAnsi="Times New Roman" w:cs="Times New Roman"/>
          <w:lang w:val="en-GB" w:eastAsia="en-GB"/>
        </w:rPr>
        <w:t xml:space="preserve"> to have the actual 3D reconstruction of the event. In that view the primary vertex is the one which occurs earlier in time.</w:t>
      </w:r>
    </w:p>
    <w:p w:rsidR="00D86428" w:rsidRPr="00D86428" w:rsidRDefault="00D86428" w:rsidP="006201C7">
      <w:pPr>
        <w:spacing w:line="240" w:lineRule="auto"/>
        <w:rPr>
          <w:rFonts w:ascii="Times New Roman" w:hAnsi="Times New Roman" w:cs="Times New Roman"/>
          <w:lang w:val="en-GB" w:eastAsia="en-GB"/>
        </w:rPr>
      </w:pPr>
      <w:r>
        <w:rPr>
          <w:rFonts w:ascii="Times New Roman" w:hAnsi="Times New Roman" w:cs="Times New Roman"/>
          <w:b/>
          <w:lang w:val="en-GB" w:eastAsia="en-GB"/>
        </w:rPr>
        <w:tab/>
      </w:r>
      <w:r>
        <w:rPr>
          <w:rFonts w:ascii="Times New Roman" w:hAnsi="Times New Roman" w:cs="Times New Roman"/>
          <w:lang w:val="en-GB" w:eastAsia="en-GB"/>
        </w:rPr>
        <w:t>Before we mov</w:t>
      </w:r>
      <w:r w:rsidR="00E84C59">
        <w:rPr>
          <w:rFonts w:ascii="Times New Roman" w:hAnsi="Times New Roman" w:cs="Times New Roman"/>
          <w:lang w:val="en-GB" w:eastAsia="en-GB"/>
        </w:rPr>
        <w:t xml:space="preserve">e on to the next step, we should take into consideration the following facts: </w:t>
      </w:r>
      <w:r w:rsidR="00E84C59">
        <w:rPr>
          <w:rFonts w:ascii="Times New Roman" w:hAnsi="Times New Roman" w:cs="Times New Roman"/>
          <w:lang w:val="en-GB" w:eastAsia="en-GB"/>
        </w:rPr>
        <w:br/>
        <w:t xml:space="preserve">in CC </w:t>
      </w:r>
      <w:proofErr w:type="spellStart"/>
      <w:r w:rsidR="00E84C59">
        <w:rPr>
          <w:rFonts w:ascii="Times New Roman" w:hAnsi="Times New Roman" w:cs="Times New Roman"/>
          <w:lang w:val="en-GB" w:eastAsia="en-GB"/>
        </w:rPr>
        <w:t>ν</w:t>
      </w:r>
      <w:r w:rsidR="00E84C59">
        <w:rPr>
          <w:rFonts w:ascii="Times New Roman" w:hAnsi="Times New Roman" w:cs="Times New Roman"/>
          <w:vertAlign w:val="subscript"/>
          <w:lang w:val="en-GB" w:eastAsia="en-GB"/>
        </w:rPr>
        <w:t>e</w:t>
      </w:r>
      <w:proofErr w:type="spellEnd"/>
      <w:r w:rsidR="00E84C59">
        <w:rPr>
          <w:rFonts w:ascii="Times New Roman" w:hAnsi="Times New Roman" w:cs="Times New Roman"/>
          <w:lang w:val="en-GB" w:eastAsia="en-GB"/>
        </w:rPr>
        <w:t xml:space="preserve"> interactions an electron is produced at the primary vertex; in CC </w:t>
      </w:r>
      <w:proofErr w:type="spellStart"/>
      <w:r w:rsidR="00E84C59">
        <w:rPr>
          <w:rFonts w:ascii="Times New Roman" w:hAnsi="Times New Roman" w:cs="Times New Roman"/>
          <w:lang w:val="en-GB" w:eastAsia="en-GB"/>
        </w:rPr>
        <w:t>ν</w:t>
      </w:r>
      <w:r w:rsidR="00E84C59">
        <w:rPr>
          <w:rFonts w:ascii="Times New Roman" w:hAnsi="Times New Roman" w:cs="Times New Roman"/>
          <w:vertAlign w:val="subscript"/>
          <w:lang w:val="en-GB" w:eastAsia="en-GB"/>
        </w:rPr>
        <w:t>μ</w:t>
      </w:r>
      <w:proofErr w:type="spellEnd"/>
      <w:r w:rsidR="00E84C59">
        <w:rPr>
          <w:rFonts w:ascii="Times New Roman" w:hAnsi="Times New Roman" w:cs="Times New Roman"/>
          <w:vertAlign w:val="subscript"/>
          <w:lang w:val="en-GB" w:eastAsia="en-GB"/>
        </w:rPr>
        <w:t xml:space="preserve"> </w:t>
      </w:r>
      <w:r w:rsidR="00E84C59">
        <w:rPr>
          <w:rFonts w:ascii="Times New Roman" w:hAnsi="Times New Roman" w:cs="Times New Roman"/>
          <w:lang w:val="en-GB" w:eastAsia="en-GB"/>
        </w:rPr>
        <w:t xml:space="preserve">interactions a </w:t>
      </w:r>
      <w:proofErr w:type="spellStart"/>
      <w:r w:rsidR="00E84C59">
        <w:rPr>
          <w:rFonts w:ascii="Times New Roman" w:hAnsi="Times New Roman" w:cs="Times New Roman"/>
          <w:lang w:val="en-GB" w:eastAsia="en-GB"/>
        </w:rPr>
        <w:t>muon</w:t>
      </w:r>
      <w:proofErr w:type="spellEnd"/>
      <w:r w:rsidR="00E84C59">
        <w:rPr>
          <w:rFonts w:ascii="Times New Roman" w:hAnsi="Times New Roman" w:cs="Times New Roman"/>
          <w:lang w:val="en-GB" w:eastAsia="en-GB"/>
        </w:rPr>
        <w:t xml:space="preserve"> is </w:t>
      </w:r>
      <w:r w:rsidR="00E84C59">
        <w:rPr>
          <w:rFonts w:ascii="Times New Roman" w:hAnsi="Times New Roman" w:cs="Times New Roman"/>
          <w:lang w:val="en-GB" w:eastAsia="en-GB"/>
        </w:rPr>
        <w:lastRenderedPageBreak/>
        <w:t xml:space="preserve">produced at the primary vertex; in NC interactions neither electrons nor </w:t>
      </w:r>
      <w:proofErr w:type="spellStart"/>
      <w:r w:rsidR="00E84C59">
        <w:rPr>
          <w:rFonts w:ascii="Times New Roman" w:hAnsi="Times New Roman" w:cs="Times New Roman"/>
          <w:lang w:val="en-GB" w:eastAsia="en-GB"/>
        </w:rPr>
        <w:t>muons</w:t>
      </w:r>
      <w:proofErr w:type="spellEnd"/>
      <w:r w:rsidR="00E84C59">
        <w:rPr>
          <w:rFonts w:ascii="Times New Roman" w:hAnsi="Times New Roman" w:cs="Times New Roman"/>
          <w:lang w:val="en-GB" w:eastAsia="en-GB"/>
        </w:rPr>
        <w:t xml:space="preserve"> are created at the primary vertex. </w:t>
      </w:r>
      <w:r w:rsidR="008D7A57">
        <w:rPr>
          <w:rFonts w:ascii="Times New Roman" w:hAnsi="Times New Roman" w:cs="Times New Roman"/>
          <w:lang w:val="en-GB" w:eastAsia="en-GB"/>
        </w:rPr>
        <w:t>These facts constitute the outline of the subsequent steps.</w:t>
      </w:r>
    </w:p>
    <w:p w:rsidR="00E84C59" w:rsidRDefault="00E84C59" w:rsidP="006201C7">
      <w:pPr>
        <w:spacing w:line="240" w:lineRule="auto"/>
        <w:rPr>
          <w:rFonts w:ascii="Times New Roman" w:hAnsi="Times New Roman" w:cs="Times New Roman"/>
          <w:b/>
          <w:lang w:val="en-GB" w:eastAsia="en-GB"/>
        </w:rPr>
      </w:pPr>
    </w:p>
    <w:p w:rsidR="00EF134D" w:rsidRPr="008D7A57" w:rsidRDefault="008D7A57" w:rsidP="008D7A57">
      <w:pPr>
        <w:spacing w:line="240" w:lineRule="auto"/>
        <w:ind w:left="45"/>
        <w:rPr>
          <w:rFonts w:ascii="Times New Roman" w:hAnsi="Times New Roman" w:cs="Times New Roman"/>
          <w:b/>
          <w:lang w:val="en-GB" w:eastAsia="en-GB"/>
        </w:rPr>
      </w:pPr>
      <w:r w:rsidRPr="008D7A57">
        <w:rPr>
          <w:rFonts w:ascii="Times New Roman" w:hAnsi="Times New Roman" w:cs="Times New Roman"/>
          <w:b/>
          <w:lang w:val="en-GB" w:eastAsia="en-GB"/>
        </w:rPr>
        <w:t xml:space="preserve"> 3</w:t>
      </w:r>
      <w:r>
        <w:rPr>
          <w:rFonts w:ascii="Times New Roman" w:hAnsi="Times New Roman" w:cs="Times New Roman"/>
          <w:b/>
          <w:lang w:val="en-GB" w:eastAsia="en-GB"/>
        </w:rPr>
        <w:t xml:space="preserve">.2 </w:t>
      </w:r>
      <w:r w:rsidR="00EF134D" w:rsidRPr="008D7A57">
        <w:rPr>
          <w:rFonts w:ascii="Times New Roman" w:hAnsi="Times New Roman" w:cs="Times New Roman"/>
          <w:b/>
          <w:lang w:val="en-GB" w:eastAsia="en-GB"/>
        </w:rPr>
        <w:t xml:space="preserve">Step 2: </w:t>
      </w:r>
      <w:r w:rsidR="00E84C59" w:rsidRPr="008D7A57">
        <w:rPr>
          <w:rFonts w:ascii="Times New Roman" w:hAnsi="Times New Roman" w:cs="Times New Roman"/>
          <w:b/>
          <w:lang w:val="en-GB" w:eastAsia="en-GB"/>
        </w:rPr>
        <w:t>Events which contain shower(s)</w:t>
      </w:r>
    </w:p>
    <w:p w:rsidR="008D7A57" w:rsidRDefault="008D7A57" w:rsidP="008D7A57">
      <w:pPr>
        <w:ind w:left="45"/>
        <w:rPr>
          <w:rFonts w:ascii="Times New Roman" w:hAnsi="Times New Roman" w:cs="Times New Roman"/>
          <w:lang w:val="en-GB" w:eastAsia="en-GB"/>
        </w:rPr>
      </w:pPr>
      <w:r>
        <w:rPr>
          <w:rFonts w:ascii="Times New Roman" w:hAnsi="Times New Roman" w:cs="Times New Roman"/>
          <w:lang w:val="en-GB" w:eastAsia="en-GB"/>
        </w:rPr>
        <w:tab/>
        <w:t xml:space="preserve">One primary characteristic of the electron is that it produces an electromagnetic shower in the detector. Visually, an electromagnetic shower is described as a region of high concentration of isolated spots of energy deposition which, taken as a connected </w:t>
      </w:r>
      <w:r w:rsidR="00B13C36">
        <w:rPr>
          <w:rFonts w:ascii="Times New Roman" w:hAnsi="Times New Roman" w:cs="Times New Roman"/>
          <w:lang w:val="en-GB" w:eastAsia="en-GB"/>
        </w:rPr>
        <w:t>region, resembles the geometry of a cone i.e. the shower “spreads”. Figure 8 shows a shower example.</w:t>
      </w:r>
    </w:p>
    <w:p w:rsidR="00B13C36" w:rsidRPr="008D7A57" w:rsidRDefault="00B13C36" w:rsidP="008D7A57">
      <w:pPr>
        <w:ind w:left="45"/>
        <w:rPr>
          <w:rFonts w:ascii="Times New Roman" w:hAnsi="Times New Roman" w:cs="Times New Roman"/>
          <w:lang w:val="en-GB" w:eastAsia="en-GB"/>
        </w:rPr>
      </w:pPr>
      <w:r w:rsidRPr="00B13C36">
        <w:rPr>
          <w:rFonts w:ascii="Times New Roman" w:hAnsi="Times New Roman" w:cs="Times New Roman"/>
          <w:noProof/>
        </w:rPr>
        <w:drawing>
          <wp:inline distT="0" distB="0" distL="0" distR="0">
            <wp:extent cx="5731510" cy="1246114"/>
            <wp:effectExtent l="19050" t="0" r="2540" b="0"/>
            <wp:docPr id="52" name="Picture 5" descr="C:\Users\Alex\Downloads\highenergyshowa.png"/>
            <wp:cNvGraphicFramePr/>
            <a:graphic xmlns:a="http://schemas.openxmlformats.org/drawingml/2006/main">
              <a:graphicData uri="http://schemas.openxmlformats.org/drawingml/2006/picture">
                <pic:pic xmlns:pic="http://schemas.openxmlformats.org/drawingml/2006/picture">
                  <pic:nvPicPr>
                    <pic:cNvPr id="86019" name="Picture 3" descr="C:\Users\Alex\Downloads\highenergyshowa.png"/>
                    <pic:cNvPicPr>
                      <a:picLocks noChangeAspect="1" noChangeArrowheads="1"/>
                    </pic:cNvPicPr>
                  </pic:nvPicPr>
                  <pic:blipFill>
                    <a:blip r:embed="rId15" cstate="print"/>
                    <a:srcRect/>
                    <a:stretch>
                      <a:fillRect/>
                    </a:stretch>
                  </pic:blipFill>
                  <pic:spPr bwMode="auto">
                    <a:xfrm>
                      <a:off x="0" y="0"/>
                      <a:ext cx="5731510" cy="1246114"/>
                    </a:xfrm>
                    <a:prstGeom prst="rect">
                      <a:avLst/>
                    </a:prstGeom>
                    <a:noFill/>
                  </pic:spPr>
                </pic:pic>
              </a:graphicData>
            </a:graphic>
          </wp:inline>
        </w:drawing>
      </w:r>
    </w:p>
    <w:p w:rsidR="00E84C59" w:rsidRDefault="00B13C36" w:rsidP="00E84C59">
      <w:pPr>
        <w:spacing w:line="240" w:lineRule="auto"/>
        <w:ind w:left="45"/>
        <w:rPr>
          <w:rFonts w:ascii="Times New Roman" w:hAnsi="Times New Roman" w:cs="Times New Roman"/>
          <w:sz w:val="16"/>
          <w:szCs w:val="16"/>
          <w:lang w:val="en-GB" w:eastAsia="en-GB"/>
        </w:rPr>
      </w:pPr>
      <w:r>
        <w:rPr>
          <w:rFonts w:ascii="Times New Roman" w:hAnsi="Times New Roman" w:cs="Times New Roman"/>
          <w:sz w:val="16"/>
          <w:szCs w:val="16"/>
          <w:lang w:val="en-GB" w:eastAsia="en-GB"/>
        </w:rPr>
        <w:t xml:space="preserve">                                                   </w:t>
      </w:r>
      <w:proofErr w:type="gramStart"/>
      <w:r>
        <w:rPr>
          <w:rFonts w:ascii="Times New Roman" w:hAnsi="Times New Roman" w:cs="Times New Roman"/>
          <w:sz w:val="16"/>
          <w:szCs w:val="16"/>
          <w:lang w:val="en-GB" w:eastAsia="en-GB"/>
        </w:rPr>
        <w:t>Fig.8 A typical</w:t>
      </w:r>
      <w:r w:rsidR="0031757D">
        <w:rPr>
          <w:rFonts w:ascii="Times New Roman" w:hAnsi="Times New Roman" w:cs="Times New Roman"/>
          <w:sz w:val="16"/>
          <w:szCs w:val="16"/>
          <w:lang w:val="en-GB" w:eastAsia="en-GB"/>
        </w:rPr>
        <w:t xml:space="preserve"> electromagnetic</w:t>
      </w:r>
      <w:r>
        <w:rPr>
          <w:rFonts w:ascii="Times New Roman" w:hAnsi="Times New Roman" w:cs="Times New Roman"/>
          <w:sz w:val="16"/>
          <w:szCs w:val="16"/>
          <w:lang w:val="en-GB" w:eastAsia="en-GB"/>
        </w:rPr>
        <w:t xml:space="preserve"> shower.</w:t>
      </w:r>
      <w:proofErr w:type="gramEnd"/>
      <w:r>
        <w:rPr>
          <w:rFonts w:ascii="Times New Roman" w:hAnsi="Times New Roman" w:cs="Times New Roman"/>
          <w:sz w:val="16"/>
          <w:szCs w:val="16"/>
          <w:lang w:val="en-GB" w:eastAsia="en-GB"/>
        </w:rPr>
        <w:t xml:space="preserve"> Notice the “branching” and “forking” of the shower.</w:t>
      </w:r>
    </w:p>
    <w:p w:rsidR="00CE2D0C" w:rsidRDefault="00B13C36" w:rsidP="0031757D">
      <w:pPr>
        <w:spacing w:line="240" w:lineRule="auto"/>
        <w:ind w:left="45"/>
        <w:rPr>
          <w:rFonts w:ascii="Times New Roman" w:hAnsi="Times New Roman" w:cs="Times New Roman"/>
          <w:lang w:val="en-GB" w:eastAsia="en-GB"/>
        </w:rPr>
      </w:pPr>
      <w:r>
        <w:rPr>
          <w:rFonts w:ascii="Times New Roman" w:hAnsi="Times New Roman" w:cs="Times New Roman"/>
          <w:lang w:val="en-GB" w:eastAsia="en-GB"/>
        </w:rPr>
        <w:t>If the event does not contain a shower</w:t>
      </w:r>
      <w:r w:rsidR="0031757D">
        <w:rPr>
          <w:rFonts w:ascii="Times New Roman" w:hAnsi="Times New Roman" w:cs="Times New Roman"/>
          <w:lang w:val="en-GB" w:eastAsia="en-GB"/>
        </w:rPr>
        <w:t xml:space="preserve"> it is guaranteed that this is not a CC </w:t>
      </w:r>
      <w:proofErr w:type="spellStart"/>
      <w:r w:rsidR="0031757D">
        <w:rPr>
          <w:rFonts w:ascii="Times New Roman" w:hAnsi="Times New Roman" w:cs="Times New Roman"/>
          <w:lang w:val="en-GB" w:eastAsia="en-GB"/>
        </w:rPr>
        <w:t>ν</w:t>
      </w:r>
      <w:r w:rsidR="0031757D">
        <w:rPr>
          <w:rFonts w:ascii="Times New Roman" w:hAnsi="Times New Roman" w:cs="Times New Roman"/>
          <w:vertAlign w:val="subscript"/>
          <w:lang w:val="en-GB" w:eastAsia="en-GB"/>
        </w:rPr>
        <w:t>e</w:t>
      </w:r>
      <w:proofErr w:type="spellEnd"/>
      <w:r w:rsidR="0031757D">
        <w:rPr>
          <w:rFonts w:ascii="Times New Roman" w:hAnsi="Times New Roman" w:cs="Times New Roman"/>
          <w:lang w:val="en-GB" w:eastAsia="en-GB"/>
        </w:rPr>
        <w:t xml:space="preserve"> interaction,</w:t>
      </w:r>
      <w:r w:rsidR="0031757D">
        <w:rPr>
          <w:rFonts w:ascii="Times New Roman" w:hAnsi="Times New Roman" w:cs="Times New Roman"/>
          <w:vertAlign w:val="subscript"/>
          <w:lang w:val="en-GB" w:eastAsia="en-GB"/>
        </w:rPr>
        <w:t xml:space="preserve"> </w:t>
      </w:r>
      <w:r>
        <w:rPr>
          <w:rFonts w:ascii="Times New Roman" w:hAnsi="Times New Roman" w:cs="Times New Roman"/>
          <w:lang w:val="en-GB" w:eastAsia="en-GB"/>
        </w:rPr>
        <w:t>the</w:t>
      </w:r>
      <w:r w:rsidR="0031757D">
        <w:rPr>
          <w:rFonts w:ascii="Times New Roman" w:hAnsi="Times New Roman" w:cs="Times New Roman"/>
          <w:lang w:val="en-GB" w:eastAsia="en-GB"/>
        </w:rPr>
        <w:t xml:space="preserve">refore we reject </w:t>
      </w:r>
      <w:r>
        <w:rPr>
          <w:rFonts w:ascii="Times New Roman" w:hAnsi="Times New Roman" w:cs="Times New Roman"/>
          <w:lang w:val="en-GB" w:eastAsia="en-GB"/>
        </w:rPr>
        <w:t>t</w:t>
      </w:r>
      <w:r w:rsidR="0031757D">
        <w:rPr>
          <w:rFonts w:ascii="Times New Roman" w:hAnsi="Times New Roman" w:cs="Times New Roman"/>
          <w:lang w:val="en-GB" w:eastAsia="en-GB"/>
        </w:rPr>
        <w:t>his event</w:t>
      </w:r>
      <w:r>
        <w:rPr>
          <w:rFonts w:ascii="Times New Roman" w:hAnsi="Times New Roman" w:cs="Times New Roman"/>
          <w:lang w:val="en-GB" w:eastAsia="en-GB"/>
        </w:rPr>
        <w:t xml:space="preserve">. The reason is that in any identifiable CC </w:t>
      </w:r>
      <w:proofErr w:type="spellStart"/>
      <w:r>
        <w:rPr>
          <w:rFonts w:ascii="Times New Roman" w:hAnsi="Times New Roman" w:cs="Times New Roman"/>
          <w:lang w:val="en-GB" w:eastAsia="en-GB"/>
        </w:rPr>
        <w:t>ν</w:t>
      </w:r>
      <w:r>
        <w:rPr>
          <w:rFonts w:ascii="Times New Roman" w:hAnsi="Times New Roman" w:cs="Times New Roman"/>
          <w:vertAlign w:val="subscript"/>
          <w:lang w:val="en-GB" w:eastAsia="en-GB"/>
        </w:rPr>
        <w:t>e</w:t>
      </w:r>
      <w:proofErr w:type="spellEnd"/>
      <w:r>
        <w:rPr>
          <w:rFonts w:ascii="Times New Roman" w:hAnsi="Times New Roman" w:cs="Times New Roman"/>
          <w:lang w:val="en-GB" w:eastAsia="en-GB"/>
        </w:rPr>
        <w:t xml:space="preserve"> interaction there will be at least on</w:t>
      </w:r>
      <w:r w:rsidR="0031757D">
        <w:rPr>
          <w:rFonts w:ascii="Times New Roman" w:hAnsi="Times New Roman" w:cs="Times New Roman"/>
          <w:lang w:val="en-GB" w:eastAsia="en-GB"/>
        </w:rPr>
        <w:t>e</w:t>
      </w:r>
      <w:r>
        <w:rPr>
          <w:rFonts w:ascii="Times New Roman" w:hAnsi="Times New Roman" w:cs="Times New Roman"/>
          <w:lang w:val="en-GB" w:eastAsia="en-GB"/>
        </w:rPr>
        <w:t xml:space="preserve"> electromagnetic</w:t>
      </w:r>
      <w:r w:rsidR="0031757D">
        <w:rPr>
          <w:rFonts w:ascii="Times New Roman" w:hAnsi="Times New Roman" w:cs="Times New Roman"/>
          <w:lang w:val="en-GB" w:eastAsia="en-GB"/>
        </w:rPr>
        <w:t xml:space="preserve"> shower, which was caused by the electron</w:t>
      </w:r>
      <w:r>
        <w:rPr>
          <w:rFonts w:ascii="Times New Roman" w:hAnsi="Times New Roman" w:cs="Times New Roman"/>
          <w:lang w:val="en-GB" w:eastAsia="en-GB"/>
        </w:rPr>
        <w:t>.</w:t>
      </w:r>
      <w:r w:rsidR="0031757D">
        <w:rPr>
          <w:rFonts w:ascii="Times New Roman" w:hAnsi="Times New Roman" w:cs="Times New Roman"/>
          <w:lang w:val="en-GB" w:eastAsia="en-GB"/>
        </w:rPr>
        <w:t xml:space="preserve"> Note that at this point we do not attempt to identify the particle which caused the shower. </w:t>
      </w:r>
      <w:r w:rsidR="00CE2D0C">
        <w:rPr>
          <w:rFonts w:ascii="Times New Roman" w:hAnsi="Times New Roman" w:cs="Times New Roman"/>
          <w:lang w:val="en-GB" w:eastAsia="en-GB"/>
        </w:rPr>
        <w:t xml:space="preserve">At this point we reject all NC quasi-elastic (QE) and CC QE </w:t>
      </w:r>
      <w:proofErr w:type="spellStart"/>
      <w:r w:rsidR="00CE2D0C">
        <w:rPr>
          <w:rFonts w:ascii="Times New Roman" w:hAnsi="Times New Roman" w:cs="Times New Roman"/>
          <w:lang w:val="en-GB" w:eastAsia="en-GB"/>
        </w:rPr>
        <w:t>ν</w:t>
      </w:r>
      <w:r w:rsidR="00CE2D0C">
        <w:rPr>
          <w:rFonts w:ascii="Times New Roman" w:hAnsi="Times New Roman" w:cs="Times New Roman"/>
          <w:vertAlign w:val="subscript"/>
          <w:lang w:val="en-GB" w:eastAsia="en-GB"/>
        </w:rPr>
        <w:t>μ</w:t>
      </w:r>
      <w:proofErr w:type="spellEnd"/>
      <w:r w:rsidR="00CE2D0C">
        <w:rPr>
          <w:rFonts w:ascii="Times New Roman" w:hAnsi="Times New Roman" w:cs="Times New Roman"/>
          <w:lang w:val="en-GB" w:eastAsia="en-GB"/>
        </w:rPr>
        <w:t xml:space="preserve"> events, because neither of the two classes of interactions involve the production of showering particles, namely: electrons, photons, </w:t>
      </w:r>
      <w:proofErr w:type="spellStart"/>
      <w:r w:rsidR="00CE2D0C">
        <w:rPr>
          <w:rFonts w:ascii="Times New Roman" w:hAnsi="Times New Roman" w:cs="Times New Roman"/>
          <w:lang w:val="en-GB" w:eastAsia="en-GB"/>
        </w:rPr>
        <w:t>pions</w:t>
      </w:r>
      <w:proofErr w:type="spellEnd"/>
      <w:r w:rsidR="00CE2D0C">
        <w:rPr>
          <w:rFonts w:ascii="Times New Roman" w:hAnsi="Times New Roman" w:cs="Times New Roman"/>
          <w:lang w:val="en-GB" w:eastAsia="en-GB"/>
        </w:rPr>
        <w:t xml:space="preserve"> and </w:t>
      </w:r>
      <w:proofErr w:type="spellStart"/>
      <w:r w:rsidR="00CE2D0C">
        <w:rPr>
          <w:rFonts w:ascii="Times New Roman" w:hAnsi="Times New Roman" w:cs="Times New Roman"/>
          <w:lang w:val="en-GB" w:eastAsia="en-GB"/>
        </w:rPr>
        <w:t>kaons</w:t>
      </w:r>
      <w:proofErr w:type="spellEnd"/>
      <w:r w:rsidR="00CE2D0C">
        <w:rPr>
          <w:rFonts w:ascii="Times New Roman" w:hAnsi="Times New Roman" w:cs="Times New Roman"/>
          <w:lang w:val="en-GB" w:eastAsia="en-GB"/>
        </w:rPr>
        <w:t xml:space="preserve">. </w:t>
      </w:r>
    </w:p>
    <w:p w:rsidR="00CE2D0C" w:rsidRDefault="00CE2D0C" w:rsidP="0031757D">
      <w:pPr>
        <w:spacing w:line="240" w:lineRule="auto"/>
        <w:ind w:left="45"/>
        <w:rPr>
          <w:rFonts w:ascii="Times New Roman" w:hAnsi="Times New Roman" w:cs="Times New Roman"/>
          <w:lang w:val="en-GB" w:eastAsia="en-GB"/>
        </w:rPr>
      </w:pPr>
    </w:p>
    <w:p w:rsidR="00CE2D0C" w:rsidRPr="00CE2D0C" w:rsidRDefault="00CE2D0C" w:rsidP="00CE2D0C">
      <w:pPr>
        <w:spacing w:line="240" w:lineRule="auto"/>
        <w:ind w:left="45"/>
        <w:rPr>
          <w:rFonts w:ascii="Times New Roman" w:hAnsi="Times New Roman" w:cs="Times New Roman"/>
          <w:b/>
          <w:lang w:val="en-GB" w:eastAsia="en-GB"/>
        </w:rPr>
      </w:pPr>
      <w:r w:rsidRPr="00CE2D0C">
        <w:rPr>
          <w:rFonts w:ascii="Times New Roman" w:hAnsi="Times New Roman" w:cs="Times New Roman"/>
          <w:b/>
          <w:lang w:val="en-GB" w:eastAsia="en-GB"/>
        </w:rPr>
        <w:t xml:space="preserve"> 3</w:t>
      </w:r>
      <w:r>
        <w:rPr>
          <w:rFonts w:ascii="Times New Roman" w:hAnsi="Times New Roman" w:cs="Times New Roman"/>
          <w:b/>
          <w:lang w:val="en-GB" w:eastAsia="en-GB"/>
        </w:rPr>
        <w:t xml:space="preserve">.3 </w:t>
      </w:r>
      <w:r w:rsidRPr="00CE2D0C">
        <w:rPr>
          <w:rFonts w:ascii="Times New Roman" w:hAnsi="Times New Roman" w:cs="Times New Roman"/>
          <w:b/>
          <w:lang w:val="en-GB" w:eastAsia="en-GB"/>
        </w:rPr>
        <w:t>Step 3: μ Identification</w:t>
      </w:r>
    </w:p>
    <w:p w:rsidR="00CE2D0C" w:rsidRDefault="00CE2D0C" w:rsidP="00CE2D0C">
      <w:pPr>
        <w:ind w:left="45"/>
        <w:rPr>
          <w:rFonts w:ascii="Times New Roman" w:hAnsi="Times New Roman" w:cs="Times New Roman"/>
          <w:lang w:val="en-GB" w:eastAsia="en-GB"/>
        </w:rPr>
      </w:pPr>
      <w:r>
        <w:rPr>
          <w:rFonts w:ascii="Times New Roman" w:hAnsi="Times New Roman" w:cs="Times New Roman"/>
          <w:lang w:val="en-GB" w:eastAsia="en-GB"/>
        </w:rPr>
        <w:tab/>
      </w:r>
      <w:r w:rsidR="00834D62">
        <w:rPr>
          <w:rFonts w:ascii="Times New Roman" w:hAnsi="Times New Roman" w:cs="Times New Roman"/>
          <w:lang w:val="en-GB" w:eastAsia="en-GB"/>
        </w:rPr>
        <w:t xml:space="preserve">The characteristic properties of a </w:t>
      </w:r>
      <w:r w:rsidR="00834D62" w:rsidRPr="00834D62">
        <w:rPr>
          <w:rFonts w:ascii="Times New Roman" w:hAnsi="Times New Roman" w:cs="Times New Roman"/>
          <w:lang w:val="en-GB" w:eastAsia="en-GB"/>
        </w:rPr>
        <w:t>μ</w:t>
      </w:r>
      <w:r w:rsidR="00834D62">
        <w:rPr>
          <w:rFonts w:ascii="Times New Roman" w:hAnsi="Times New Roman" w:cs="Times New Roman"/>
          <w:lang w:val="en-GB" w:eastAsia="en-GB"/>
        </w:rPr>
        <w:t xml:space="preserve"> track are:</w:t>
      </w:r>
    </w:p>
    <w:p w:rsidR="00834D62" w:rsidRDefault="00834D62" w:rsidP="00834D62">
      <w:pPr>
        <w:ind w:left="45"/>
        <w:rPr>
          <w:rFonts w:ascii="Times New Roman" w:hAnsi="Times New Roman" w:cs="Times New Roman"/>
          <w:lang w:val="en-GB" w:eastAsia="en-GB"/>
        </w:rPr>
      </w:pPr>
      <w:r w:rsidRPr="00834D62">
        <w:rPr>
          <w:rFonts w:ascii="Times New Roman" w:hAnsi="Times New Roman" w:cs="Times New Roman"/>
          <w:lang w:val="en-GB" w:eastAsia="en-GB"/>
        </w:rPr>
        <w:tab/>
      </w:r>
      <w:r>
        <w:rPr>
          <w:rFonts w:ascii="Times New Roman" w:hAnsi="Times New Roman" w:cs="Times New Roman"/>
          <w:lang w:val="en-GB" w:eastAsia="en-GB"/>
        </w:rPr>
        <w:t xml:space="preserve">- </w:t>
      </w:r>
      <w:proofErr w:type="gramStart"/>
      <w:r>
        <w:rPr>
          <w:rFonts w:ascii="Times New Roman" w:hAnsi="Times New Roman" w:cs="Times New Roman"/>
          <w:lang w:val="en-GB" w:eastAsia="en-GB"/>
        </w:rPr>
        <w:t>a</w:t>
      </w:r>
      <w:proofErr w:type="gramEnd"/>
      <w:r>
        <w:rPr>
          <w:rFonts w:ascii="Times New Roman" w:hAnsi="Times New Roman" w:cs="Times New Roman"/>
          <w:lang w:val="en-GB" w:eastAsia="en-GB"/>
        </w:rPr>
        <w:t xml:space="preserve"> long straight track, typically spanning over 700 wires</w:t>
      </w:r>
      <w:r w:rsidR="003A27FC">
        <w:rPr>
          <w:rFonts w:ascii="Times New Roman" w:hAnsi="Times New Roman" w:cs="Times New Roman"/>
          <w:lang w:val="en-GB" w:eastAsia="en-GB"/>
        </w:rPr>
        <w:t>, connecting to the primary</w:t>
      </w:r>
      <w:r w:rsidR="00373696">
        <w:rPr>
          <w:rFonts w:ascii="Times New Roman" w:hAnsi="Times New Roman" w:cs="Times New Roman"/>
          <w:lang w:val="en-GB" w:eastAsia="en-GB"/>
        </w:rPr>
        <w:t xml:space="preserve"> vertex</w:t>
      </w:r>
    </w:p>
    <w:p w:rsidR="00834D62" w:rsidRDefault="00834D62" w:rsidP="00834D62">
      <w:pPr>
        <w:rPr>
          <w:rFonts w:ascii="Times New Roman" w:hAnsi="Times New Roman" w:cs="Times New Roman"/>
          <w:lang w:val="en-GB" w:eastAsia="en-GB"/>
        </w:rPr>
      </w:pPr>
      <w:r>
        <w:rPr>
          <w:rFonts w:ascii="Times New Roman" w:hAnsi="Times New Roman" w:cs="Times New Roman"/>
          <w:lang w:val="en-GB" w:eastAsia="en-GB"/>
        </w:rPr>
        <w:t xml:space="preserve"> </w:t>
      </w:r>
      <w:r>
        <w:rPr>
          <w:rFonts w:ascii="Times New Roman" w:hAnsi="Times New Roman" w:cs="Times New Roman"/>
          <w:lang w:val="en-GB" w:eastAsia="en-GB"/>
        </w:rPr>
        <w:tab/>
        <w:t xml:space="preserve">- </w:t>
      </w:r>
      <w:proofErr w:type="gramStart"/>
      <w:r>
        <w:rPr>
          <w:rFonts w:ascii="Times New Roman" w:hAnsi="Times New Roman" w:cs="Times New Roman"/>
          <w:lang w:val="en-GB" w:eastAsia="en-GB"/>
        </w:rPr>
        <w:t>minimum</w:t>
      </w:r>
      <w:proofErr w:type="gramEnd"/>
      <w:r>
        <w:rPr>
          <w:rFonts w:ascii="Times New Roman" w:hAnsi="Times New Roman" w:cs="Times New Roman"/>
          <w:lang w:val="en-GB" w:eastAsia="en-GB"/>
        </w:rPr>
        <w:t xml:space="preserve"> ionizing. The energy deposition range i</w:t>
      </w:r>
      <w:r w:rsidR="00061443">
        <w:rPr>
          <w:rFonts w:ascii="Times New Roman" w:hAnsi="Times New Roman" w:cs="Times New Roman"/>
          <w:lang w:val="en-GB" w:eastAsia="en-GB"/>
        </w:rPr>
        <w:t>s from 10 up to 50 ADC units, w</w:t>
      </w:r>
      <w:r>
        <w:rPr>
          <w:rFonts w:ascii="Times New Roman" w:hAnsi="Times New Roman" w:cs="Times New Roman"/>
          <w:lang w:val="en-GB" w:eastAsia="en-GB"/>
        </w:rPr>
        <w:t>it</w:t>
      </w:r>
      <w:r w:rsidR="00061443">
        <w:rPr>
          <w:rFonts w:ascii="Times New Roman" w:hAnsi="Times New Roman" w:cs="Times New Roman"/>
          <w:lang w:val="en-GB" w:eastAsia="en-GB"/>
        </w:rPr>
        <w:t>h</w:t>
      </w:r>
      <w:r>
        <w:rPr>
          <w:rFonts w:ascii="Times New Roman" w:hAnsi="Times New Roman" w:cs="Times New Roman"/>
          <w:lang w:val="en-GB" w:eastAsia="en-GB"/>
        </w:rPr>
        <w:t xml:space="preserve"> the </w:t>
      </w:r>
      <w:r>
        <w:rPr>
          <w:rFonts w:ascii="Times New Roman" w:hAnsi="Times New Roman" w:cs="Times New Roman"/>
          <w:lang w:val="en-GB" w:eastAsia="en-GB"/>
        </w:rPr>
        <w:br/>
        <w:t xml:space="preserve">               average ionization being 30-35 ADC units.</w:t>
      </w:r>
    </w:p>
    <w:p w:rsidR="00834D62" w:rsidRDefault="00834D62" w:rsidP="00834D62">
      <w:pPr>
        <w:rPr>
          <w:rFonts w:ascii="Times New Roman" w:hAnsi="Times New Roman" w:cs="Times New Roman"/>
          <w:lang w:val="en-GB" w:eastAsia="en-GB"/>
        </w:rPr>
      </w:pPr>
      <w:r>
        <w:rPr>
          <w:rFonts w:ascii="Times New Roman" w:hAnsi="Times New Roman" w:cs="Times New Roman"/>
          <w:lang w:val="en-GB" w:eastAsia="en-GB"/>
        </w:rPr>
        <w:tab/>
        <w:t xml:space="preserve">- </w:t>
      </w:r>
      <w:proofErr w:type="gramStart"/>
      <w:r>
        <w:rPr>
          <w:rFonts w:ascii="Times New Roman" w:hAnsi="Times New Roman" w:cs="Times New Roman"/>
          <w:lang w:val="en-GB" w:eastAsia="en-GB"/>
        </w:rPr>
        <w:t>in</w:t>
      </w:r>
      <w:proofErr w:type="gramEnd"/>
      <w:r>
        <w:rPr>
          <w:rFonts w:ascii="Times New Roman" w:hAnsi="Times New Roman" w:cs="Times New Roman"/>
          <w:lang w:val="en-GB" w:eastAsia="en-GB"/>
        </w:rPr>
        <w:t xml:space="preserve"> approximately 2/3 of the CC </w:t>
      </w:r>
      <w:proofErr w:type="spellStart"/>
      <w:r>
        <w:rPr>
          <w:rFonts w:ascii="Times New Roman" w:hAnsi="Times New Roman" w:cs="Times New Roman"/>
          <w:lang w:val="en-GB" w:eastAsia="en-GB"/>
        </w:rPr>
        <w:t>ν</w:t>
      </w:r>
      <w:r>
        <w:rPr>
          <w:rFonts w:ascii="Times New Roman" w:hAnsi="Times New Roman" w:cs="Times New Roman"/>
          <w:vertAlign w:val="subscript"/>
          <w:lang w:val="en-GB" w:eastAsia="en-GB"/>
        </w:rPr>
        <w:t>μ</w:t>
      </w:r>
      <w:proofErr w:type="spellEnd"/>
      <w:r>
        <w:rPr>
          <w:rFonts w:ascii="Times New Roman" w:hAnsi="Times New Roman" w:cs="Times New Roman"/>
          <w:lang w:val="en-GB" w:eastAsia="en-GB"/>
        </w:rPr>
        <w:t xml:space="preserve"> events the </w:t>
      </w:r>
      <w:proofErr w:type="spellStart"/>
      <w:r>
        <w:rPr>
          <w:rFonts w:ascii="Times New Roman" w:hAnsi="Times New Roman" w:cs="Times New Roman"/>
          <w:lang w:val="en-GB" w:eastAsia="en-GB"/>
        </w:rPr>
        <w:t>muon</w:t>
      </w:r>
      <w:proofErr w:type="spellEnd"/>
      <w:r>
        <w:rPr>
          <w:rFonts w:ascii="Times New Roman" w:hAnsi="Times New Roman" w:cs="Times New Roman"/>
          <w:lang w:val="en-GB" w:eastAsia="en-GB"/>
        </w:rPr>
        <w:t xml:space="preserve"> will leave the detector regardless of </w:t>
      </w:r>
      <w:r>
        <w:rPr>
          <w:rFonts w:ascii="Times New Roman" w:hAnsi="Times New Roman" w:cs="Times New Roman"/>
          <w:lang w:val="en-GB" w:eastAsia="en-GB"/>
        </w:rPr>
        <w:br/>
        <w:t xml:space="preserve">               location of the primary vertex. </w:t>
      </w:r>
      <w:r w:rsidR="00363157">
        <w:rPr>
          <w:rFonts w:ascii="Times New Roman" w:hAnsi="Times New Roman" w:cs="Times New Roman"/>
          <w:lang w:val="en-GB" w:eastAsia="en-GB"/>
        </w:rPr>
        <w:t xml:space="preserve">If the </w:t>
      </w:r>
      <w:proofErr w:type="spellStart"/>
      <w:r w:rsidR="00363157">
        <w:rPr>
          <w:rFonts w:ascii="Times New Roman" w:hAnsi="Times New Roman" w:cs="Times New Roman"/>
          <w:lang w:val="en-GB" w:eastAsia="en-GB"/>
        </w:rPr>
        <w:t>muon</w:t>
      </w:r>
      <w:proofErr w:type="spellEnd"/>
      <w:r w:rsidR="00363157">
        <w:rPr>
          <w:rFonts w:ascii="Times New Roman" w:hAnsi="Times New Roman" w:cs="Times New Roman"/>
          <w:lang w:val="en-GB" w:eastAsia="en-GB"/>
        </w:rPr>
        <w:t xml:space="preserve"> does not leave the volume of the detector, the </w:t>
      </w:r>
      <w:r w:rsidR="00363157">
        <w:rPr>
          <w:rFonts w:ascii="Times New Roman" w:hAnsi="Times New Roman" w:cs="Times New Roman"/>
          <w:lang w:val="en-GB" w:eastAsia="en-GB"/>
        </w:rPr>
        <w:br/>
        <w:t xml:space="preserve">               track will be characteristic of a particle that stops and decays:  increasing energy deposition </w:t>
      </w:r>
      <w:r w:rsidR="00363157">
        <w:rPr>
          <w:rFonts w:ascii="Times New Roman" w:hAnsi="Times New Roman" w:cs="Times New Roman"/>
          <w:lang w:val="en-GB" w:eastAsia="en-GB"/>
        </w:rPr>
        <w:br/>
        <w:t xml:space="preserve">               along the track, with a high energy deposition at the end of the track, followed by a low </w:t>
      </w:r>
      <w:r w:rsidR="00363157">
        <w:rPr>
          <w:rFonts w:ascii="Times New Roman" w:hAnsi="Times New Roman" w:cs="Times New Roman"/>
          <w:lang w:val="en-GB" w:eastAsia="en-GB"/>
        </w:rPr>
        <w:br/>
        <w:t xml:space="preserve">               energy electromagnetic shower caused by decay products (electron or positron, depending   </w:t>
      </w:r>
      <w:r w:rsidR="00363157">
        <w:rPr>
          <w:rFonts w:ascii="Times New Roman" w:hAnsi="Times New Roman" w:cs="Times New Roman"/>
          <w:lang w:val="en-GB" w:eastAsia="en-GB"/>
        </w:rPr>
        <w:br/>
        <w:t xml:space="preserve">               on the charge of the </w:t>
      </w:r>
      <w:proofErr w:type="spellStart"/>
      <w:r w:rsidR="00363157">
        <w:rPr>
          <w:rFonts w:ascii="Times New Roman" w:hAnsi="Times New Roman" w:cs="Times New Roman"/>
          <w:lang w:val="en-GB" w:eastAsia="en-GB"/>
        </w:rPr>
        <w:t>muon</w:t>
      </w:r>
      <w:proofErr w:type="spellEnd"/>
      <w:r w:rsidR="00363157">
        <w:rPr>
          <w:rFonts w:ascii="Times New Roman" w:hAnsi="Times New Roman" w:cs="Times New Roman"/>
          <w:lang w:val="en-GB" w:eastAsia="en-GB"/>
        </w:rPr>
        <w:t>).</w:t>
      </w:r>
    </w:p>
    <w:p w:rsidR="00363157" w:rsidRDefault="003A27FC" w:rsidP="00834D62">
      <w:pPr>
        <w:rPr>
          <w:rFonts w:ascii="Times New Roman" w:hAnsi="Times New Roman" w:cs="Times New Roman"/>
          <w:lang w:val="en-GB" w:eastAsia="en-GB"/>
        </w:rPr>
      </w:pPr>
      <w:r>
        <w:rPr>
          <w:rFonts w:ascii="Times New Roman" w:hAnsi="Times New Roman" w:cs="Times New Roman"/>
          <w:lang w:val="en-GB" w:eastAsia="en-GB"/>
        </w:rPr>
        <w:t xml:space="preserve">Minor changes in the characteristics of the track start to occur, as the energy of the </w:t>
      </w:r>
      <w:proofErr w:type="spellStart"/>
      <w:r>
        <w:rPr>
          <w:rFonts w:ascii="Times New Roman" w:hAnsi="Times New Roman" w:cs="Times New Roman"/>
          <w:lang w:val="en-GB" w:eastAsia="en-GB"/>
        </w:rPr>
        <w:t>muon</w:t>
      </w:r>
      <w:proofErr w:type="spellEnd"/>
      <w:r>
        <w:rPr>
          <w:rFonts w:ascii="Times New Roman" w:hAnsi="Times New Roman" w:cs="Times New Roman"/>
          <w:lang w:val="en-GB" w:eastAsia="en-GB"/>
        </w:rPr>
        <w:t xml:space="preserve"> increases. These differences are illustrated in Figure 9.</w:t>
      </w:r>
      <w:r w:rsidR="007957C2">
        <w:rPr>
          <w:rFonts w:ascii="Times New Roman" w:hAnsi="Times New Roman" w:cs="Times New Roman"/>
          <w:lang w:val="en-GB" w:eastAsia="en-GB"/>
        </w:rPr>
        <w:t xml:space="preserve"> </w:t>
      </w:r>
      <w:r w:rsidR="00373696">
        <w:rPr>
          <w:rFonts w:ascii="Times New Roman" w:hAnsi="Times New Roman" w:cs="Times New Roman"/>
          <w:lang w:val="en-GB" w:eastAsia="en-GB"/>
        </w:rPr>
        <w:t xml:space="preserve">If a </w:t>
      </w:r>
      <w:proofErr w:type="spellStart"/>
      <w:r w:rsidR="00373696">
        <w:rPr>
          <w:rFonts w:ascii="Times New Roman" w:hAnsi="Times New Roman" w:cs="Times New Roman"/>
          <w:lang w:val="en-GB" w:eastAsia="en-GB"/>
        </w:rPr>
        <w:t>muon</w:t>
      </w:r>
      <w:proofErr w:type="spellEnd"/>
      <w:r w:rsidR="00373696">
        <w:rPr>
          <w:rFonts w:ascii="Times New Roman" w:hAnsi="Times New Roman" w:cs="Times New Roman"/>
          <w:lang w:val="en-GB" w:eastAsia="en-GB"/>
        </w:rPr>
        <w:t xml:space="preserve"> is successfully identified, the event can be rejected because it belongs to the CC </w:t>
      </w:r>
      <w:proofErr w:type="spellStart"/>
      <w:r w:rsidR="00373696">
        <w:rPr>
          <w:rFonts w:ascii="Times New Roman" w:hAnsi="Times New Roman" w:cs="Times New Roman"/>
          <w:lang w:val="en-GB" w:eastAsia="en-GB"/>
        </w:rPr>
        <w:t>ν</w:t>
      </w:r>
      <w:r w:rsidR="00373696">
        <w:rPr>
          <w:rFonts w:ascii="Times New Roman" w:hAnsi="Times New Roman" w:cs="Times New Roman"/>
          <w:vertAlign w:val="subscript"/>
          <w:lang w:val="en-GB" w:eastAsia="en-GB"/>
        </w:rPr>
        <w:t>μ</w:t>
      </w:r>
      <w:proofErr w:type="spellEnd"/>
      <w:r w:rsidR="00373696">
        <w:rPr>
          <w:rFonts w:ascii="Times New Roman" w:hAnsi="Times New Roman" w:cs="Times New Roman"/>
          <w:lang w:val="en-GB" w:eastAsia="en-GB"/>
        </w:rPr>
        <w:t xml:space="preserve"> class.</w:t>
      </w:r>
    </w:p>
    <w:p w:rsidR="00373696" w:rsidRDefault="00373696" w:rsidP="00834D62">
      <w:pPr>
        <w:rPr>
          <w:rFonts w:ascii="Times New Roman" w:hAnsi="Times New Roman" w:cs="Times New Roman"/>
          <w:lang w:val="en-GB" w:eastAsia="en-GB"/>
        </w:rPr>
      </w:pPr>
      <w:r>
        <w:rPr>
          <w:rFonts w:ascii="Times New Roman" w:hAnsi="Times New Roman" w:cs="Times New Roman"/>
          <w:lang w:val="en-GB" w:eastAsia="en-GB"/>
        </w:rPr>
        <w:tab/>
      </w:r>
    </w:p>
    <w:p w:rsidR="00380314" w:rsidRPr="00CE2D0C" w:rsidRDefault="00373696" w:rsidP="00373696">
      <w:pPr>
        <w:rPr>
          <w:rFonts w:ascii="Times New Roman" w:hAnsi="Times New Roman" w:cs="Times New Roman"/>
          <w:sz w:val="16"/>
          <w:szCs w:val="16"/>
          <w:lang w:val="en-GB" w:eastAsia="en-GB"/>
        </w:rPr>
      </w:pPr>
      <w:r>
        <w:rPr>
          <w:rFonts w:ascii="Times New Roman" w:hAnsi="Times New Roman" w:cs="Times New Roman"/>
          <w:lang w:val="en-GB" w:eastAsia="en-GB"/>
        </w:rPr>
        <w:lastRenderedPageBreak/>
        <w:tab/>
      </w:r>
      <w:r w:rsidR="003A27FC">
        <w:rPr>
          <w:rFonts w:ascii="Times New Roman" w:hAnsi="Times New Roman" w:cs="Times New Roman"/>
          <w:sz w:val="16"/>
          <w:szCs w:val="16"/>
          <w:lang w:val="en-GB" w:eastAsia="en-GB"/>
        </w:rPr>
        <w:t xml:space="preserve"> </w:t>
      </w:r>
      <w:r>
        <w:rPr>
          <w:rFonts w:ascii="Times New Roman" w:hAnsi="Times New Roman" w:cs="Times New Roman"/>
          <w:sz w:val="16"/>
          <w:szCs w:val="16"/>
          <w:lang w:val="en-GB" w:eastAsia="en-GB"/>
        </w:rPr>
        <w:t xml:space="preserve">                </w:t>
      </w:r>
      <w:r>
        <w:rPr>
          <w:rFonts w:ascii="Times New Roman" w:hAnsi="Times New Roman" w:cs="Times New Roman"/>
          <w:sz w:val="16"/>
          <w:szCs w:val="16"/>
          <w:lang w:val="en-GB" w:eastAsia="en-GB"/>
        </w:rPr>
        <w:br/>
      </w:r>
      <w:r>
        <w:rPr>
          <w:rFonts w:ascii="Times New Roman" w:hAnsi="Times New Roman" w:cs="Times New Roman"/>
          <w:sz w:val="16"/>
          <w:szCs w:val="16"/>
          <w:lang w:val="en-GB" w:eastAsia="en-GB"/>
        </w:rPr>
        <w:br/>
        <w:t xml:space="preserve">  </w:t>
      </w:r>
      <w:r w:rsidR="003A27FC">
        <w:rPr>
          <w:rFonts w:ascii="Times New Roman" w:hAnsi="Times New Roman" w:cs="Times New Roman"/>
          <w:noProof/>
          <w:sz w:val="16"/>
          <w:szCs w:val="16"/>
        </w:rPr>
        <w:drawing>
          <wp:inline distT="0" distB="0" distL="0" distR="0">
            <wp:extent cx="5591247" cy="1609344"/>
            <wp:effectExtent l="19050" t="0" r="9453"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590365" cy="1609090"/>
                    </a:xfrm>
                    <a:prstGeom prst="rect">
                      <a:avLst/>
                    </a:prstGeom>
                    <a:noFill/>
                    <a:ln w="9525">
                      <a:noFill/>
                      <a:miter lim="800000"/>
                      <a:headEnd/>
                      <a:tailEnd/>
                    </a:ln>
                  </pic:spPr>
                </pic:pic>
              </a:graphicData>
            </a:graphic>
          </wp:inline>
        </w:drawing>
      </w:r>
    </w:p>
    <w:p w:rsidR="0096738E" w:rsidRPr="00CE2D0C" w:rsidRDefault="0096738E" w:rsidP="0096738E">
      <w:pPr>
        <w:spacing w:line="240" w:lineRule="auto"/>
        <w:rPr>
          <w:rFonts w:ascii="Times New Roman" w:hAnsi="Times New Roman" w:cs="Times New Roman"/>
          <w:lang w:val="en-GB" w:eastAsia="en-GB"/>
        </w:rPr>
      </w:pPr>
      <w:r w:rsidRPr="00CE2D0C">
        <w:rPr>
          <w:rFonts w:ascii="Times New Roman" w:hAnsi="Times New Roman" w:cs="Times New Roman"/>
          <w:lang w:val="en-GB" w:eastAsia="en-GB"/>
        </w:rPr>
        <w:t xml:space="preserve">                                                                                                </w:t>
      </w:r>
      <w:r w:rsidR="00373696">
        <w:rPr>
          <w:rFonts w:ascii="Times New Roman" w:hAnsi="Times New Roman" w:cs="Times New Roman"/>
          <w:lang w:val="en-GB" w:eastAsia="en-GB"/>
        </w:rPr>
        <w:br/>
      </w:r>
      <w:r w:rsidR="00373696">
        <w:rPr>
          <w:rFonts w:ascii="Times New Roman" w:hAnsi="Times New Roman" w:cs="Times New Roman"/>
          <w:lang w:val="en-GB" w:eastAsia="en-GB"/>
        </w:rPr>
        <w:br/>
      </w:r>
      <w:r w:rsidR="003A27FC">
        <w:rPr>
          <w:rFonts w:ascii="Times New Roman" w:hAnsi="Times New Roman" w:cs="Times New Roman"/>
          <w:noProof/>
        </w:rPr>
        <w:drawing>
          <wp:inline distT="0" distB="0" distL="0" distR="0">
            <wp:extent cx="5641340" cy="1609001"/>
            <wp:effectExtent l="19050" t="0" r="0"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638349" cy="1608148"/>
                    </a:xfrm>
                    <a:prstGeom prst="rect">
                      <a:avLst/>
                    </a:prstGeom>
                    <a:noFill/>
                    <a:ln w="9525">
                      <a:noFill/>
                      <a:miter lim="800000"/>
                      <a:headEnd/>
                      <a:tailEnd/>
                    </a:ln>
                  </pic:spPr>
                </pic:pic>
              </a:graphicData>
            </a:graphic>
          </wp:inline>
        </w:drawing>
      </w:r>
      <w:r w:rsidRPr="00CE2D0C">
        <w:rPr>
          <w:rFonts w:ascii="Times New Roman" w:hAnsi="Times New Roman" w:cs="Times New Roman"/>
          <w:lang w:val="en-GB" w:eastAsia="en-GB"/>
        </w:rPr>
        <w:t xml:space="preserve">            </w:t>
      </w:r>
    </w:p>
    <w:p w:rsidR="000C5FC7" w:rsidRPr="00CE2D0C" w:rsidRDefault="000C5FC7" w:rsidP="006201C7">
      <w:pPr>
        <w:spacing w:line="240" w:lineRule="auto"/>
        <w:rPr>
          <w:rFonts w:ascii="Times New Roman" w:hAnsi="Times New Roman" w:cs="Times New Roman"/>
          <w:lang w:val="en-GB" w:eastAsia="en-GB"/>
        </w:rPr>
        <w:sectPr w:rsidR="000C5FC7" w:rsidRPr="00CE2D0C" w:rsidSect="00051749">
          <w:type w:val="continuous"/>
          <w:pgSz w:w="11906" w:h="16838"/>
          <w:pgMar w:top="1440" w:right="1440" w:bottom="1440" w:left="1440" w:header="708" w:footer="708" w:gutter="0"/>
          <w:cols w:space="708"/>
          <w:docGrid w:linePitch="360"/>
        </w:sectPr>
      </w:pPr>
    </w:p>
    <w:p w:rsidR="00D3672A" w:rsidRDefault="00373696" w:rsidP="006201C7">
      <w:pPr>
        <w:spacing w:line="240" w:lineRule="auto"/>
        <w:rPr>
          <w:rFonts w:ascii="Times New Roman" w:hAnsi="Times New Roman" w:cs="Times New Roman"/>
          <w:sz w:val="16"/>
          <w:szCs w:val="16"/>
          <w:lang w:val="en-GB" w:eastAsia="en-GB"/>
        </w:rPr>
      </w:pPr>
      <w:r>
        <w:rPr>
          <w:rFonts w:ascii="Times New Roman" w:hAnsi="Times New Roman" w:cs="Times New Roman"/>
          <w:sz w:val="16"/>
          <w:szCs w:val="16"/>
          <w:lang w:val="en-GB" w:eastAsia="en-GB"/>
        </w:rPr>
        <w:lastRenderedPageBreak/>
        <w:t xml:space="preserve">Fig. 9 The upper picture presents the track of </w:t>
      </w:r>
      <w:r w:rsidR="00D3672A">
        <w:rPr>
          <w:rFonts w:ascii="Times New Roman" w:hAnsi="Times New Roman" w:cs="Times New Roman"/>
          <w:sz w:val="16"/>
          <w:szCs w:val="16"/>
          <w:lang w:val="en-GB" w:eastAsia="en-GB"/>
        </w:rPr>
        <w:t xml:space="preserve">a </w:t>
      </w:r>
      <w:r>
        <w:rPr>
          <w:rFonts w:ascii="Times New Roman" w:hAnsi="Times New Roman" w:cs="Times New Roman"/>
          <w:sz w:val="16"/>
          <w:szCs w:val="16"/>
          <w:lang w:val="en-GB" w:eastAsia="en-GB"/>
        </w:rPr>
        <w:t xml:space="preserve">1.85 </w:t>
      </w:r>
      <w:proofErr w:type="spellStart"/>
      <w:r>
        <w:rPr>
          <w:rFonts w:ascii="Times New Roman" w:hAnsi="Times New Roman" w:cs="Times New Roman"/>
          <w:sz w:val="16"/>
          <w:szCs w:val="16"/>
          <w:lang w:val="en-GB" w:eastAsia="en-GB"/>
        </w:rPr>
        <w:t>GeV</w:t>
      </w:r>
      <w:proofErr w:type="spellEnd"/>
      <w:r>
        <w:rPr>
          <w:rFonts w:ascii="Times New Roman" w:hAnsi="Times New Roman" w:cs="Times New Roman"/>
          <w:sz w:val="16"/>
          <w:szCs w:val="16"/>
          <w:lang w:val="en-GB" w:eastAsia="en-GB"/>
        </w:rPr>
        <w:t xml:space="preserve"> </w:t>
      </w:r>
      <w:proofErr w:type="spellStart"/>
      <w:r>
        <w:rPr>
          <w:rFonts w:ascii="Times New Roman" w:hAnsi="Times New Roman" w:cs="Times New Roman"/>
          <w:sz w:val="16"/>
          <w:szCs w:val="16"/>
          <w:lang w:val="en-GB" w:eastAsia="en-GB"/>
        </w:rPr>
        <w:t>muon</w:t>
      </w:r>
      <w:proofErr w:type="spellEnd"/>
      <w:r>
        <w:rPr>
          <w:rFonts w:ascii="Times New Roman" w:hAnsi="Times New Roman" w:cs="Times New Roman"/>
          <w:sz w:val="16"/>
          <w:szCs w:val="16"/>
          <w:lang w:val="en-GB" w:eastAsia="en-GB"/>
        </w:rPr>
        <w:t xml:space="preserve">. This track is characteristic for </w:t>
      </w:r>
      <w:proofErr w:type="spellStart"/>
      <w:r>
        <w:rPr>
          <w:rFonts w:ascii="Times New Roman" w:hAnsi="Times New Roman" w:cs="Times New Roman"/>
          <w:sz w:val="16"/>
          <w:szCs w:val="16"/>
          <w:lang w:val="en-GB" w:eastAsia="en-GB"/>
        </w:rPr>
        <w:t>muon</w:t>
      </w:r>
      <w:proofErr w:type="spellEnd"/>
      <w:r>
        <w:rPr>
          <w:rFonts w:ascii="Times New Roman" w:hAnsi="Times New Roman" w:cs="Times New Roman"/>
          <w:sz w:val="16"/>
          <w:szCs w:val="16"/>
          <w:lang w:val="en-GB" w:eastAsia="en-GB"/>
        </w:rPr>
        <w:t xml:space="preserve"> energies up to 2 </w:t>
      </w:r>
      <w:proofErr w:type="spellStart"/>
      <w:proofErr w:type="gramStart"/>
      <w:r>
        <w:rPr>
          <w:rFonts w:ascii="Times New Roman" w:hAnsi="Times New Roman" w:cs="Times New Roman"/>
          <w:sz w:val="16"/>
          <w:szCs w:val="16"/>
          <w:lang w:val="en-GB" w:eastAsia="en-GB"/>
        </w:rPr>
        <w:t>GeV</w:t>
      </w:r>
      <w:proofErr w:type="spellEnd"/>
      <w:r>
        <w:rPr>
          <w:rFonts w:ascii="Times New Roman" w:hAnsi="Times New Roman" w:cs="Times New Roman"/>
          <w:sz w:val="16"/>
          <w:szCs w:val="16"/>
          <w:lang w:val="en-GB" w:eastAsia="en-GB"/>
        </w:rPr>
        <w:t>,</w:t>
      </w:r>
      <w:proofErr w:type="gramEnd"/>
      <w:r>
        <w:rPr>
          <w:rFonts w:ascii="Times New Roman" w:hAnsi="Times New Roman" w:cs="Times New Roman"/>
          <w:sz w:val="16"/>
          <w:szCs w:val="16"/>
          <w:lang w:val="en-GB" w:eastAsia="en-GB"/>
        </w:rPr>
        <w:t xml:space="preserve"> </w:t>
      </w:r>
      <w:r w:rsidR="00D3672A">
        <w:rPr>
          <w:rFonts w:ascii="Times New Roman" w:hAnsi="Times New Roman" w:cs="Times New Roman"/>
          <w:sz w:val="16"/>
          <w:szCs w:val="16"/>
          <w:lang w:val="en-GB" w:eastAsia="en-GB"/>
        </w:rPr>
        <w:t xml:space="preserve">this was the   </w:t>
      </w:r>
      <w:r w:rsidR="00D3672A">
        <w:rPr>
          <w:rFonts w:ascii="Times New Roman" w:hAnsi="Times New Roman" w:cs="Times New Roman"/>
          <w:sz w:val="16"/>
          <w:szCs w:val="16"/>
          <w:lang w:val="en-GB" w:eastAsia="en-GB"/>
        </w:rPr>
        <w:br/>
        <w:t xml:space="preserve">          predominant range of </w:t>
      </w:r>
      <w:proofErr w:type="spellStart"/>
      <w:r w:rsidR="00D3672A">
        <w:rPr>
          <w:rFonts w:ascii="Times New Roman" w:hAnsi="Times New Roman" w:cs="Times New Roman"/>
          <w:sz w:val="16"/>
          <w:szCs w:val="16"/>
          <w:lang w:val="en-GB" w:eastAsia="en-GB"/>
        </w:rPr>
        <w:t>muon</w:t>
      </w:r>
      <w:proofErr w:type="spellEnd"/>
      <w:r w:rsidR="00D3672A">
        <w:rPr>
          <w:rFonts w:ascii="Times New Roman" w:hAnsi="Times New Roman" w:cs="Times New Roman"/>
          <w:sz w:val="16"/>
          <w:szCs w:val="16"/>
          <w:lang w:val="en-GB" w:eastAsia="en-GB"/>
        </w:rPr>
        <w:t xml:space="preserve"> energies in the events that were hand-scanned. </w:t>
      </w:r>
      <w:r w:rsidR="00D3672A">
        <w:rPr>
          <w:rFonts w:ascii="Times New Roman" w:hAnsi="Times New Roman" w:cs="Times New Roman"/>
          <w:sz w:val="16"/>
          <w:szCs w:val="16"/>
          <w:lang w:val="en-GB" w:eastAsia="en-GB"/>
        </w:rPr>
        <w:br/>
        <w:t xml:space="preserve">          The picture just above shows the track of </w:t>
      </w:r>
      <w:proofErr w:type="gramStart"/>
      <w:r w:rsidR="00D3672A">
        <w:rPr>
          <w:rFonts w:ascii="Times New Roman" w:hAnsi="Times New Roman" w:cs="Times New Roman"/>
          <w:sz w:val="16"/>
          <w:szCs w:val="16"/>
          <w:lang w:val="en-GB" w:eastAsia="en-GB"/>
        </w:rPr>
        <w:t>a</w:t>
      </w:r>
      <w:proofErr w:type="gramEnd"/>
      <w:r w:rsidR="00D3672A">
        <w:rPr>
          <w:rFonts w:ascii="Times New Roman" w:hAnsi="Times New Roman" w:cs="Times New Roman"/>
          <w:sz w:val="16"/>
          <w:szCs w:val="16"/>
          <w:lang w:val="en-GB" w:eastAsia="en-GB"/>
        </w:rPr>
        <w:t xml:space="preserve"> 18.40 </w:t>
      </w:r>
      <w:proofErr w:type="spellStart"/>
      <w:r w:rsidR="00D3672A">
        <w:rPr>
          <w:rFonts w:ascii="Times New Roman" w:hAnsi="Times New Roman" w:cs="Times New Roman"/>
          <w:sz w:val="16"/>
          <w:szCs w:val="16"/>
          <w:lang w:val="en-GB" w:eastAsia="en-GB"/>
        </w:rPr>
        <w:t>GeV</w:t>
      </w:r>
      <w:proofErr w:type="spellEnd"/>
      <w:r w:rsidR="00D3672A">
        <w:rPr>
          <w:rFonts w:ascii="Times New Roman" w:hAnsi="Times New Roman" w:cs="Times New Roman"/>
          <w:sz w:val="16"/>
          <w:szCs w:val="16"/>
          <w:lang w:val="en-GB" w:eastAsia="en-GB"/>
        </w:rPr>
        <w:t xml:space="preserve"> </w:t>
      </w:r>
      <w:proofErr w:type="spellStart"/>
      <w:r w:rsidR="00D3672A">
        <w:rPr>
          <w:rFonts w:ascii="Times New Roman" w:hAnsi="Times New Roman" w:cs="Times New Roman"/>
          <w:sz w:val="16"/>
          <w:szCs w:val="16"/>
          <w:lang w:val="en-GB" w:eastAsia="en-GB"/>
        </w:rPr>
        <w:t>muon</w:t>
      </w:r>
      <w:proofErr w:type="spellEnd"/>
      <w:r w:rsidR="00D3672A">
        <w:rPr>
          <w:rFonts w:ascii="Times New Roman" w:hAnsi="Times New Roman" w:cs="Times New Roman"/>
          <w:sz w:val="16"/>
          <w:szCs w:val="16"/>
          <w:lang w:val="en-GB" w:eastAsia="en-GB"/>
        </w:rPr>
        <w:t xml:space="preserve">. This track is typical for </w:t>
      </w:r>
      <w:proofErr w:type="spellStart"/>
      <w:r w:rsidR="00D3672A">
        <w:rPr>
          <w:rFonts w:ascii="Times New Roman" w:hAnsi="Times New Roman" w:cs="Times New Roman"/>
          <w:sz w:val="16"/>
          <w:szCs w:val="16"/>
          <w:lang w:val="en-GB" w:eastAsia="en-GB"/>
        </w:rPr>
        <w:t>muon</w:t>
      </w:r>
      <w:proofErr w:type="spellEnd"/>
      <w:r w:rsidR="00D3672A">
        <w:rPr>
          <w:rFonts w:ascii="Times New Roman" w:hAnsi="Times New Roman" w:cs="Times New Roman"/>
          <w:sz w:val="16"/>
          <w:szCs w:val="16"/>
          <w:lang w:val="en-GB" w:eastAsia="en-GB"/>
        </w:rPr>
        <w:t xml:space="preserve"> energies larger than 2 </w:t>
      </w:r>
      <w:proofErr w:type="spellStart"/>
      <w:proofErr w:type="gramStart"/>
      <w:r w:rsidR="00D3672A">
        <w:rPr>
          <w:rFonts w:ascii="Times New Roman" w:hAnsi="Times New Roman" w:cs="Times New Roman"/>
          <w:sz w:val="16"/>
          <w:szCs w:val="16"/>
          <w:lang w:val="en-GB" w:eastAsia="en-GB"/>
        </w:rPr>
        <w:t>GeV</w:t>
      </w:r>
      <w:proofErr w:type="spellEnd"/>
      <w:r w:rsidR="00D3672A">
        <w:rPr>
          <w:rFonts w:ascii="Times New Roman" w:hAnsi="Times New Roman" w:cs="Times New Roman"/>
          <w:sz w:val="16"/>
          <w:szCs w:val="16"/>
          <w:lang w:val="en-GB" w:eastAsia="en-GB"/>
        </w:rPr>
        <w:t>,</w:t>
      </w:r>
      <w:proofErr w:type="gramEnd"/>
      <w:r w:rsidR="00D3672A">
        <w:rPr>
          <w:rFonts w:ascii="Times New Roman" w:hAnsi="Times New Roman" w:cs="Times New Roman"/>
          <w:sz w:val="16"/>
          <w:szCs w:val="16"/>
          <w:lang w:val="en-GB" w:eastAsia="en-GB"/>
        </w:rPr>
        <w:t xml:space="preserve"> however such </w:t>
      </w:r>
      <w:r w:rsidR="00D3672A">
        <w:rPr>
          <w:rFonts w:ascii="Times New Roman" w:hAnsi="Times New Roman" w:cs="Times New Roman"/>
          <w:sz w:val="16"/>
          <w:szCs w:val="16"/>
          <w:lang w:val="en-GB" w:eastAsia="en-GB"/>
        </w:rPr>
        <w:br/>
        <w:t xml:space="preserve">          events were much more rare. </w:t>
      </w:r>
      <w:r w:rsidR="00D3672A">
        <w:rPr>
          <w:rFonts w:ascii="Times New Roman" w:hAnsi="Times New Roman" w:cs="Times New Roman"/>
          <w:sz w:val="16"/>
          <w:szCs w:val="16"/>
          <w:lang w:val="en-GB" w:eastAsia="en-GB"/>
        </w:rPr>
        <w:br/>
        <w:t xml:space="preserve">          Notice the slight difference: the track of the 1.85 </w:t>
      </w:r>
      <w:proofErr w:type="spellStart"/>
      <w:r w:rsidR="00D3672A">
        <w:rPr>
          <w:rFonts w:ascii="Times New Roman" w:hAnsi="Times New Roman" w:cs="Times New Roman"/>
          <w:sz w:val="16"/>
          <w:szCs w:val="16"/>
          <w:lang w:val="en-GB" w:eastAsia="en-GB"/>
        </w:rPr>
        <w:t>GeV</w:t>
      </w:r>
      <w:proofErr w:type="spellEnd"/>
      <w:r w:rsidR="00D3672A">
        <w:rPr>
          <w:rFonts w:ascii="Times New Roman" w:hAnsi="Times New Roman" w:cs="Times New Roman"/>
          <w:sz w:val="16"/>
          <w:szCs w:val="16"/>
          <w:lang w:val="en-GB" w:eastAsia="en-GB"/>
        </w:rPr>
        <w:t xml:space="preserve"> </w:t>
      </w:r>
      <w:proofErr w:type="spellStart"/>
      <w:r w:rsidR="00D3672A">
        <w:rPr>
          <w:rFonts w:ascii="Times New Roman" w:hAnsi="Times New Roman" w:cs="Times New Roman"/>
          <w:sz w:val="16"/>
          <w:szCs w:val="16"/>
          <w:lang w:val="en-GB" w:eastAsia="en-GB"/>
        </w:rPr>
        <w:t>muons</w:t>
      </w:r>
      <w:proofErr w:type="spellEnd"/>
      <w:r w:rsidR="00D3672A">
        <w:rPr>
          <w:rFonts w:ascii="Times New Roman" w:hAnsi="Times New Roman" w:cs="Times New Roman"/>
          <w:sz w:val="16"/>
          <w:szCs w:val="16"/>
          <w:lang w:val="en-GB" w:eastAsia="en-GB"/>
        </w:rPr>
        <w:t xml:space="preserve"> is “clean”, whereas </w:t>
      </w:r>
      <w:proofErr w:type="gramStart"/>
      <w:r w:rsidR="00D3672A">
        <w:rPr>
          <w:rFonts w:ascii="Times New Roman" w:hAnsi="Times New Roman" w:cs="Times New Roman"/>
          <w:sz w:val="16"/>
          <w:szCs w:val="16"/>
          <w:lang w:val="en-GB" w:eastAsia="en-GB"/>
        </w:rPr>
        <w:t xml:space="preserve">the 18.40 </w:t>
      </w:r>
      <w:proofErr w:type="spellStart"/>
      <w:r w:rsidR="00D3672A">
        <w:rPr>
          <w:rFonts w:ascii="Times New Roman" w:hAnsi="Times New Roman" w:cs="Times New Roman"/>
          <w:sz w:val="16"/>
          <w:szCs w:val="16"/>
          <w:lang w:val="en-GB" w:eastAsia="en-GB"/>
        </w:rPr>
        <w:t>GeV</w:t>
      </w:r>
      <w:proofErr w:type="spellEnd"/>
      <w:r w:rsidR="00D3672A">
        <w:rPr>
          <w:rFonts w:ascii="Times New Roman" w:hAnsi="Times New Roman" w:cs="Times New Roman"/>
          <w:sz w:val="16"/>
          <w:szCs w:val="16"/>
          <w:lang w:val="en-GB" w:eastAsia="en-GB"/>
        </w:rPr>
        <w:t xml:space="preserve"> </w:t>
      </w:r>
      <w:proofErr w:type="spellStart"/>
      <w:r w:rsidR="00D3672A">
        <w:rPr>
          <w:rFonts w:ascii="Times New Roman" w:hAnsi="Times New Roman" w:cs="Times New Roman"/>
          <w:sz w:val="16"/>
          <w:szCs w:val="16"/>
          <w:lang w:val="en-GB" w:eastAsia="en-GB"/>
        </w:rPr>
        <w:t>muon</w:t>
      </w:r>
      <w:proofErr w:type="spellEnd"/>
      <w:proofErr w:type="gramEnd"/>
      <w:r w:rsidR="00D3672A">
        <w:rPr>
          <w:rFonts w:ascii="Times New Roman" w:hAnsi="Times New Roman" w:cs="Times New Roman"/>
          <w:sz w:val="16"/>
          <w:szCs w:val="16"/>
          <w:lang w:val="en-GB" w:eastAsia="en-GB"/>
        </w:rPr>
        <w:t xml:space="preserve"> produces substantial ionization </w:t>
      </w:r>
      <w:r w:rsidR="00D3672A">
        <w:rPr>
          <w:rFonts w:ascii="Times New Roman" w:hAnsi="Times New Roman" w:cs="Times New Roman"/>
          <w:sz w:val="16"/>
          <w:szCs w:val="16"/>
          <w:lang w:val="en-GB" w:eastAsia="en-GB"/>
        </w:rPr>
        <w:br/>
        <w:t xml:space="preserve">          in the proximity of the track.</w:t>
      </w:r>
    </w:p>
    <w:p w:rsidR="00D3672A" w:rsidRDefault="00D3672A" w:rsidP="006201C7">
      <w:pPr>
        <w:spacing w:line="240" w:lineRule="auto"/>
        <w:rPr>
          <w:rFonts w:ascii="Times New Roman" w:hAnsi="Times New Roman" w:cs="Times New Roman"/>
          <w:b/>
          <w:lang w:val="en-GB" w:eastAsia="en-GB"/>
        </w:rPr>
      </w:pPr>
      <w:r>
        <w:rPr>
          <w:rFonts w:ascii="Times New Roman" w:hAnsi="Times New Roman" w:cs="Times New Roman"/>
          <w:b/>
          <w:lang w:val="en-GB" w:eastAsia="en-GB"/>
        </w:rPr>
        <w:t xml:space="preserve"> 3.4 Step 4: Identification of the showering particle</w:t>
      </w:r>
    </w:p>
    <w:p w:rsidR="00E950A3" w:rsidRDefault="00122420"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r>
      <w:r w:rsidR="00E950A3">
        <w:rPr>
          <w:rFonts w:ascii="Times New Roman" w:hAnsi="Times New Roman" w:cs="Times New Roman"/>
          <w:lang w:val="en-GB" w:eastAsia="en-GB"/>
        </w:rPr>
        <w:t xml:space="preserve">In this step we need to separate the CC </w:t>
      </w:r>
      <w:proofErr w:type="spellStart"/>
      <w:r w:rsidR="00E950A3">
        <w:rPr>
          <w:rFonts w:ascii="Times New Roman" w:hAnsi="Times New Roman" w:cs="Times New Roman"/>
          <w:lang w:val="en-GB" w:eastAsia="en-GB"/>
        </w:rPr>
        <w:t>ν</w:t>
      </w:r>
      <w:r w:rsidR="00E950A3">
        <w:rPr>
          <w:rFonts w:ascii="Times New Roman" w:hAnsi="Times New Roman" w:cs="Times New Roman"/>
          <w:vertAlign w:val="subscript"/>
          <w:lang w:val="en-GB" w:eastAsia="en-GB"/>
        </w:rPr>
        <w:t>e</w:t>
      </w:r>
      <w:proofErr w:type="spellEnd"/>
      <w:r w:rsidR="00E950A3">
        <w:rPr>
          <w:rFonts w:ascii="Times New Roman" w:hAnsi="Times New Roman" w:cs="Times New Roman"/>
          <w:lang w:val="en-GB" w:eastAsia="en-GB"/>
        </w:rPr>
        <w:t xml:space="preserve"> events from the NC RES and NC DIS events. The primary particles that are commonly produced in the neutral current resonant and deep inelastic scattering modes are: protons, neutrons, charged </w:t>
      </w:r>
      <w:proofErr w:type="spellStart"/>
      <w:r w:rsidR="00E950A3">
        <w:rPr>
          <w:rFonts w:ascii="Times New Roman" w:hAnsi="Times New Roman" w:cs="Times New Roman"/>
          <w:lang w:val="en-GB" w:eastAsia="en-GB"/>
        </w:rPr>
        <w:t>pions</w:t>
      </w:r>
      <w:proofErr w:type="spellEnd"/>
      <w:r w:rsidR="00E950A3">
        <w:rPr>
          <w:rFonts w:ascii="Times New Roman" w:hAnsi="Times New Roman" w:cs="Times New Roman"/>
          <w:lang w:val="en-GB" w:eastAsia="en-GB"/>
        </w:rPr>
        <w:t xml:space="preserve">, neutral </w:t>
      </w:r>
      <w:proofErr w:type="spellStart"/>
      <w:r w:rsidR="00E950A3">
        <w:rPr>
          <w:rFonts w:ascii="Times New Roman" w:hAnsi="Times New Roman" w:cs="Times New Roman"/>
          <w:lang w:val="en-GB" w:eastAsia="en-GB"/>
        </w:rPr>
        <w:t>pions</w:t>
      </w:r>
      <w:proofErr w:type="spellEnd"/>
      <w:r w:rsidR="00E950A3">
        <w:rPr>
          <w:rFonts w:ascii="Times New Roman" w:hAnsi="Times New Roman" w:cs="Times New Roman"/>
          <w:lang w:val="en-GB" w:eastAsia="en-GB"/>
        </w:rPr>
        <w:t xml:space="preserve"> and photons. </w:t>
      </w:r>
    </w:p>
    <w:p w:rsidR="00BC0CB2" w:rsidRDefault="008E710A"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t>The nucleons (protons and neutrons) are not of particular interest in this algorithm for two main reasons</w:t>
      </w:r>
      <w:proofErr w:type="gramStart"/>
      <w:r>
        <w:rPr>
          <w:rFonts w:ascii="Times New Roman" w:hAnsi="Times New Roman" w:cs="Times New Roman"/>
          <w:lang w:val="en-GB" w:eastAsia="en-GB"/>
        </w:rPr>
        <w:t>:</w:t>
      </w:r>
      <w:proofErr w:type="gramEnd"/>
      <w:r>
        <w:rPr>
          <w:rFonts w:ascii="Times New Roman" w:hAnsi="Times New Roman" w:cs="Times New Roman"/>
          <w:lang w:val="en-GB" w:eastAsia="en-GB"/>
        </w:rPr>
        <w:br/>
        <w:t xml:space="preserve">1.)  The neutrons have no electric charge, therefore they will not leave an ionizing track in the </w:t>
      </w:r>
      <w:r>
        <w:rPr>
          <w:rFonts w:ascii="Times New Roman" w:hAnsi="Times New Roman" w:cs="Times New Roman"/>
          <w:lang w:val="en-GB" w:eastAsia="en-GB"/>
        </w:rPr>
        <w:br/>
        <w:t xml:space="preserve">      detector.</w:t>
      </w:r>
      <w:r w:rsidR="006F3B7C">
        <w:rPr>
          <w:rFonts w:ascii="Times New Roman" w:hAnsi="Times New Roman" w:cs="Times New Roman"/>
          <w:lang w:val="en-GB" w:eastAsia="en-GB"/>
        </w:rPr>
        <w:br/>
      </w:r>
      <w:r>
        <w:rPr>
          <w:rFonts w:ascii="Times New Roman" w:hAnsi="Times New Roman" w:cs="Times New Roman"/>
          <w:lang w:val="en-GB" w:eastAsia="en-GB"/>
        </w:rPr>
        <w:t xml:space="preserve">2.) The protons are typically produced with </w:t>
      </w:r>
      <w:proofErr w:type="gramStart"/>
      <w:r>
        <w:rPr>
          <w:rFonts w:ascii="Times New Roman" w:hAnsi="Times New Roman" w:cs="Times New Roman"/>
          <w:lang w:val="en-GB" w:eastAsia="en-GB"/>
        </w:rPr>
        <w:t>a</w:t>
      </w:r>
      <w:r w:rsidR="006F3B7C">
        <w:rPr>
          <w:rFonts w:ascii="Times New Roman" w:hAnsi="Times New Roman" w:cs="Times New Roman"/>
          <w:lang w:val="en-GB" w:eastAsia="en-GB"/>
        </w:rPr>
        <w:t>n</w:t>
      </w:r>
      <w:r>
        <w:rPr>
          <w:rFonts w:ascii="Times New Roman" w:hAnsi="Times New Roman" w:cs="Times New Roman"/>
          <w:lang w:val="en-GB" w:eastAsia="en-GB"/>
        </w:rPr>
        <w:t xml:space="preserve"> energy</w:t>
      </w:r>
      <w:proofErr w:type="gramEnd"/>
      <w:r>
        <w:rPr>
          <w:rFonts w:ascii="Times New Roman" w:hAnsi="Times New Roman" w:cs="Times New Roman"/>
          <w:lang w:val="en-GB" w:eastAsia="en-GB"/>
        </w:rPr>
        <w:t xml:space="preserve"> in the 0.94 </w:t>
      </w:r>
      <w:proofErr w:type="spellStart"/>
      <w:r>
        <w:rPr>
          <w:rFonts w:ascii="Times New Roman" w:hAnsi="Times New Roman" w:cs="Times New Roman"/>
          <w:lang w:val="en-GB" w:eastAsia="en-GB"/>
        </w:rPr>
        <w:t>GeV</w:t>
      </w:r>
      <w:proofErr w:type="spellEnd"/>
      <w:r>
        <w:rPr>
          <w:rFonts w:ascii="Times New Roman" w:hAnsi="Times New Roman" w:cs="Times New Roman"/>
          <w:lang w:val="en-GB" w:eastAsia="en-GB"/>
        </w:rPr>
        <w:t xml:space="preserve"> – 2.00 </w:t>
      </w:r>
      <w:proofErr w:type="spellStart"/>
      <w:r>
        <w:rPr>
          <w:rFonts w:ascii="Times New Roman" w:hAnsi="Times New Roman" w:cs="Times New Roman"/>
          <w:lang w:val="en-GB" w:eastAsia="en-GB"/>
        </w:rPr>
        <w:t>GeV</w:t>
      </w:r>
      <w:proofErr w:type="spellEnd"/>
      <w:r>
        <w:rPr>
          <w:rFonts w:ascii="Times New Roman" w:hAnsi="Times New Roman" w:cs="Times New Roman"/>
          <w:lang w:val="en-GB" w:eastAsia="en-GB"/>
        </w:rPr>
        <w:t xml:space="preserve"> range</w:t>
      </w:r>
      <w:r w:rsidR="006F3B7C">
        <w:rPr>
          <w:rFonts w:ascii="Times New Roman" w:hAnsi="Times New Roman" w:cs="Times New Roman"/>
          <w:lang w:val="en-GB" w:eastAsia="en-GB"/>
        </w:rPr>
        <w:t xml:space="preserve">. The proton track </w:t>
      </w:r>
      <w:r w:rsidR="00BC0CB2">
        <w:rPr>
          <w:rFonts w:ascii="Times New Roman" w:hAnsi="Times New Roman" w:cs="Times New Roman"/>
          <w:lang w:val="en-GB" w:eastAsia="en-GB"/>
        </w:rPr>
        <w:t>is straight and highly ionizing, with energy deposition of 80 to 100 ADC units</w:t>
      </w:r>
      <w:r>
        <w:rPr>
          <w:rFonts w:ascii="Times New Roman" w:hAnsi="Times New Roman" w:cs="Times New Roman"/>
          <w:lang w:val="en-GB" w:eastAsia="en-GB"/>
        </w:rPr>
        <w:t>.</w:t>
      </w:r>
      <w:r w:rsidR="006F3B7C">
        <w:rPr>
          <w:rFonts w:ascii="Times New Roman" w:hAnsi="Times New Roman" w:cs="Times New Roman"/>
          <w:lang w:val="en-GB" w:eastAsia="en-GB"/>
        </w:rPr>
        <w:t xml:space="preserve"> Having a small momentum, the proton track does not extend for more than 100 wires</w:t>
      </w:r>
      <w:r w:rsidR="00BC0CB2">
        <w:rPr>
          <w:rFonts w:ascii="Times New Roman" w:hAnsi="Times New Roman" w:cs="Times New Roman"/>
          <w:lang w:val="en-GB" w:eastAsia="en-GB"/>
        </w:rPr>
        <w:t xml:space="preserve">, and exhibits the characteristic properties of a stopping particle, with an energy deposition at the end of the track being in the interval 200 – 300 ADC units. Therefore, it is relatively easy to differentiate between protons and </w:t>
      </w:r>
      <w:proofErr w:type="spellStart"/>
      <w:r w:rsidR="00BC0CB2">
        <w:rPr>
          <w:rFonts w:ascii="Times New Roman" w:hAnsi="Times New Roman" w:cs="Times New Roman"/>
          <w:lang w:val="en-GB" w:eastAsia="en-GB"/>
        </w:rPr>
        <w:t>muons</w:t>
      </w:r>
      <w:proofErr w:type="spellEnd"/>
      <w:r w:rsidR="00BC0CB2">
        <w:rPr>
          <w:rFonts w:ascii="Times New Roman" w:hAnsi="Times New Roman" w:cs="Times New Roman"/>
          <w:lang w:val="en-GB" w:eastAsia="en-GB"/>
        </w:rPr>
        <w:t>.</w:t>
      </w:r>
    </w:p>
    <w:p w:rsidR="008E710A" w:rsidRDefault="00BC0CB2"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t xml:space="preserve">On the other hand, the </w:t>
      </w:r>
      <w:proofErr w:type="spellStart"/>
      <w:r>
        <w:rPr>
          <w:rFonts w:ascii="Times New Roman" w:hAnsi="Times New Roman" w:cs="Times New Roman"/>
          <w:lang w:val="en-GB" w:eastAsia="en-GB"/>
        </w:rPr>
        <w:t>pions</w:t>
      </w:r>
      <w:proofErr w:type="spellEnd"/>
      <w:r>
        <w:rPr>
          <w:rFonts w:ascii="Times New Roman" w:hAnsi="Times New Roman" w:cs="Times New Roman"/>
          <w:lang w:val="en-GB" w:eastAsia="en-GB"/>
        </w:rPr>
        <w:t xml:space="preserve"> and the photons do produce showers and</w:t>
      </w:r>
      <w:r w:rsidR="00FA1DCD">
        <w:rPr>
          <w:rFonts w:ascii="Times New Roman" w:hAnsi="Times New Roman" w:cs="Times New Roman"/>
          <w:lang w:val="en-GB" w:eastAsia="en-GB"/>
        </w:rPr>
        <w:t>,</w:t>
      </w:r>
      <w:r>
        <w:rPr>
          <w:rFonts w:ascii="Times New Roman" w:hAnsi="Times New Roman" w:cs="Times New Roman"/>
          <w:lang w:val="en-GB" w:eastAsia="en-GB"/>
        </w:rPr>
        <w:t xml:space="preserve"> for that reason</w:t>
      </w:r>
      <w:r w:rsidR="00FA1DCD">
        <w:rPr>
          <w:rFonts w:ascii="Times New Roman" w:hAnsi="Times New Roman" w:cs="Times New Roman"/>
          <w:lang w:val="en-GB" w:eastAsia="en-GB"/>
        </w:rPr>
        <w:t>,</w:t>
      </w:r>
      <w:r>
        <w:rPr>
          <w:rFonts w:ascii="Times New Roman" w:hAnsi="Times New Roman" w:cs="Times New Roman"/>
          <w:lang w:val="en-GB" w:eastAsia="en-GB"/>
        </w:rPr>
        <w:t xml:space="preserve"> require a more careful description. </w:t>
      </w:r>
    </w:p>
    <w:p w:rsidR="00BC0CB2" w:rsidRPr="006A2711" w:rsidRDefault="00BC0CB2" w:rsidP="006201C7">
      <w:pPr>
        <w:spacing w:line="240" w:lineRule="auto"/>
        <w:rPr>
          <w:rFonts w:ascii="Times New Roman" w:hAnsi="Times New Roman" w:cs="Times New Roman"/>
          <w:b/>
          <w:lang w:val="en-GB" w:eastAsia="en-GB"/>
        </w:rPr>
      </w:pPr>
      <w:r>
        <w:rPr>
          <w:rFonts w:ascii="Times New Roman" w:hAnsi="Times New Roman" w:cs="Times New Roman"/>
          <w:b/>
          <w:lang w:val="en-GB" w:eastAsia="en-GB"/>
        </w:rPr>
        <w:t xml:space="preserve">3.4.1 </w:t>
      </w:r>
      <w:r w:rsidR="006A2711">
        <w:rPr>
          <w:rFonts w:ascii="Times New Roman" w:hAnsi="Times New Roman" w:cs="Times New Roman"/>
          <w:b/>
          <w:lang w:val="en-GB" w:eastAsia="en-GB"/>
        </w:rPr>
        <w:t xml:space="preserve">The description of </w:t>
      </w:r>
      <w:r>
        <w:rPr>
          <w:rFonts w:ascii="Times New Roman" w:hAnsi="Times New Roman" w:cs="Times New Roman"/>
          <w:b/>
          <w:lang w:val="en-GB" w:eastAsia="en-GB"/>
        </w:rPr>
        <w:t>π</w:t>
      </w:r>
      <w:r w:rsidR="006A2711">
        <w:rPr>
          <w:rFonts w:ascii="Times New Roman" w:hAnsi="Times New Roman" w:cs="Times New Roman"/>
          <w:b/>
          <w:vertAlign w:val="superscript"/>
          <w:lang w:val="en-GB" w:eastAsia="en-GB"/>
        </w:rPr>
        <w:t>±</w:t>
      </w:r>
      <w:r w:rsidR="006A2711">
        <w:rPr>
          <w:rFonts w:ascii="Times New Roman" w:hAnsi="Times New Roman" w:cs="Times New Roman"/>
          <w:b/>
          <w:lang w:val="en-GB" w:eastAsia="en-GB"/>
        </w:rPr>
        <w:t xml:space="preserve"> tracks</w:t>
      </w:r>
      <w:r w:rsidR="006A2711">
        <w:rPr>
          <w:rFonts w:ascii="Times New Roman" w:hAnsi="Times New Roman" w:cs="Times New Roman"/>
          <w:vertAlign w:val="superscript"/>
          <w:lang w:val="en-GB" w:eastAsia="en-GB"/>
        </w:rPr>
        <w:t xml:space="preserve"> </w:t>
      </w:r>
    </w:p>
    <w:p w:rsidR="00CF19B5" w:rsidRDefault="00FA1DCD" w:rsidP="006201C7">
      <w:pPr>
        <w:spacing w:line="240" w:lineRule="auto"/>
        <w:rPr>
          <w:rFonts w:ascii="Times New Roman" w:hAnsi="Times New Roman" w:cs="Times New Roman"/>
          <w:lang w:eastAsia="en-GB"/>
        </w:rPr>
      </w:pPr>
      <w:r>
        <w:rPr>
          <w:rFonts w:ascii="Times New Roman" w:hAnsi="Times New Roman" w:cs="Times New Roman"/>
          <w:lang w:val="en-GB" w:eastAsia="en-GB"/>
        </w:rPr>
        <w:tab/>
        <w:t xml:space="preserve">The charged </w:t>
      </w:r>
      <w:proofErr w:type="spellStart"/>
      <w:r w:rsidR="00637088">
        <w:rPr>
          <w:rFonts w:ascii="Times New Roman" w:hAnsi="Times New Roman" w:cs="Times New Roman"/>
          <w:lang w:val="en-GB" w:eastAsia="en-GB"/>
        </w:rPr>
        <w:t>pions</w:t>
      </w:r>
      <w:proofErr w:type="spellEnd"/>
      <w:r w:rsidR="00637088">
        <w:rPr>
          <w:rFonts w:ascii="Times New Roman" w:hAnsi="Times New Roman" w:cs="Times New Roman"/>
          <w:lang w:val="en-GB" w:eastAsia="en-GB"/>
        </w:rPr>
        <w:t xml:space="preserve"> will typically decay within the active volume of the detector. The predominant decay c</w:t>
      </w:r>
      <w:r w:rsidR="00061443">
        <w:rPr>
          <w:rFonts w:ascii="Times New Roman" w:hAnsi="Times New Roman" w:cs="Times New Roman"/>
          <w:lang w:val="en-GB" w:eastAsia="en-GB"/>
        </w:rPr>
        <w:t>h</w:t>
      </w:r>
      <w:r w:rsidR="00637088">
        <w:rPr>
          <w:rFonts w:ascii="Times New Roman" w:hAnsi="Times New Roman" w:cs="Times New Roman"/>
          <w:lang w:val="en-GB" w:eastAsia="en-GB"/>
        </w:rPr>
        <w:t>annel is π</w:t>
      </w:r>
      <w:r w:rsidR="00637088">
        <w:rPr>
          <w:rFonts w:ascii="Times New Roman" w:hAnsi="Times New Roman" w:cs="Times New Roman"/>
          <w:vertAlign w:val="superscript"/>
          <w:lang w:val="en-GB" w:eastAsia="en-GB"/>
        </w:rPr>
        <w:t>+</w:t>
      </w:r>
      <w:r w:rsidR="00637088">
        <w:rPr>
          <w:rFonts w:ascii="Times New Roman" w:hAnsi="Times New Roman" w:cs="Times New Roman"/>
          <w:lang w:val="en-GB" w:eastAsia="en-GB"/>
        </w:rPr>
        <w:t xml:space="preserve"> </w:t>
      </w:r>
      <w:r w:rsidR="00637088" w:rsidRPr="00637088">
        <w:rPr>
          <w:rFonts w:ascii="Times New Roman" w:hAnsi="Times New Roman" w:cs="Times New Roman"/>
          <w:lang w:val="en-GB" w:eastAsia="en-GB"/>
        </w:rPr>
        <w:sym w:font="Wingdings" w:char="F0E0"/>
      </w:r>
      <w:r w:rsidR="00637088">
        <w:rPr>
          <w:rFonts w:ascii="Times New Roman" w:hAnsi="Times New Roman" w:cs="Times New Roman"/>
          <w:lang w:val="en-GB" w:eastAsia="en-GB"/>
        </w:rPr>
        <w:t xml:space="preserve"> μ</w:t>
      </w:r>
      <w:r w:rsidR="00637088">
        <w:rPr>
          <w:rFonts w:ascii="Times New Roman" w:hAnsi="Times New Roman" w:cs="Times New Roman"/>
          <w:vertAlign w:val="superscript"/>
          <w:lang w:val="en-GB" w:eastAsia="en-GB"/>
        </w:rPr>
        <w:t>+</w:t>
      </w:r>
      <w:r w:rsidR="00637088">
        <w:rPr>
          <w:rFonts w:ascii="Times New Roman" w:hAnsi="Times New Roman" w:cs="Times New Roman"/>
          <w:lang w:val="en-GB" w:eastAsia="en-GB"/>
        </w:rPr>
        <w:t xml:space="preserve"> + </w:t>
      </w:r>
      <w:proofErr w:type="spellStart"/>
      <w:r w:rsidR="00637088">
        <w:rPr>
          <w:rFonts w:ascii="Times New Roman" w:hAnsi="Times New Roman" w:cs="Times New Roman"/>
          <w:lang w:val="en-GB" w:eastAsia="en-GB"/>
        </w:rPr>
        <w:t>ν</w:t>
      </w:r>
      <w:r w:rsidR="00637088">
        <w:rPr>
          <w:rFonts w:ascii="Times New Roman" w:hAnsi="Times New Roman" w:cs="Times New Roman"/>
          <w:vertAlign w:val="subscript"/>
          <w:lang w:val="en-GB" w:eastAsia="en-GB"/>
        </w:rPr>
        <w:t>μ</w:t>
      </w:r>
      <w:proofErr w:type="spellEnd"/>
      <w:r w:rsidR="00637088">
        <w:rPr>
          <w:rFonts w:ascii="Times New Roman" w:hAnsi="Times New Roman" w:cs="Times New Roman"/>
          <w:lang w:val="en-GB" w:eastAsia="en-GB"/>
        </w:rPr>
        <w:t xml:space="preserve"> and π</w:t>
      </w:r>
      <w:r w:rsidR="00637088">
        <w:rPr>
          <w:rFonts w:ascii="Times New Roman" w:hAnsi="Times New Roman" w:cs="Times New Roman"/>
          <w:vertAlign w:val="superscript"/>
          <w:lang w:val="en-GB" w:eastAsia="en-GB"/>
        </w:rPr>
        <w:t>-</w:t>
      </w:r>
      <w:r w:rsidR="00637088">
        <w:rPr>
          <w:rFonts w:ascii="Times New Roman" w:hAnsi="Times New Roman" w:cs="Times New Roman"/>
          <w:lang w:val="en-GB" w:eastAsia="en-GB"/>
        </w:rPr>
        <w:t xml:space="preserve"> </w:t>
      </w:r>
      <w:r w:rsidR="00637088" w:rsidRPr="00637088">
        <w:rPr>
          <w:rFonts w:ascii="Times New Roman" w:hAnsi="Times New Roman" w:cs="Times New Roman"/>
          <w:lang w:val="en-GB" w:eastAsia="en-GB"/>
        </w:rPr>
        <w:sym w:font="Wingdings" w:char="F0E0"/>
      </w:r>
      <w:r w:rsidR="00637088">
        <w:rPr>
          <w:rFonts w:ascii="Times New Roman" w:hAnsi="Times New Roman" w:cs="Times New Roman"/>
          <w:lang w:val="en-GB" w:eastAsia="en-GB"/>
        </w:rPr>
        <w:t xml:space="preserve"> μ</w:t>
      </w:r>
      <w:r w:rsidR="00637088">
        <w:rPr>
          <w:rFonts w:ascii="Times New Roman" w:hAnsi="Times New Roman" w:cs="Times New Roman"/>
          <w:vertAlign w:val="superscript"/>
          <w:lang w:val="en-GB" w:eastAsia="en-GB"/>
        </w:rPr>
        <w:t>-</w:t>
      </w:r>
      <w:r w:rsidR="00637088">
        <w:rPr>
          <w:rFonts w:ascii="Times New Roman" w:hAnsi="Times New Roman" w:cs="Times New Roman"/>
          <w:lang w:val="en-GB" w:eastAsia="en-GB"/>
        </w:rPr>
        <w:t xml:space="preserve"> </w:t>
      </w:r>
      <w:r w:rsidR="00637088" w:rsidRPr="00637088">
        <w:rPr>
          <w:rFonts w:ascii="Times New Roman" w:hAnsi="Times New Roman" w:cs="Times New Roman"/>
          <w:lang w:val="en-GB" w:eastAsia="en-GB"/>
        </w:rPr>
        <w:t xml:space="preserve">+ </w:t>
      </w:r>
      <w:r w:rsidR="00637088" w:rsidRPr="00637088">
        <w:rPr>
          <w:rFonts w:ascii="Arial" w:hAnsi="Arial" w:cs="Arial"/>
          <w:sz w:val="16"/>
          <w:szCs w:val="16"/>
        </w:rPr>
        <w:t>̅</w:t>
      </w:r>
      <w:proofErr w:type="spellStart"/>
      <w:proofErr w:type="gramStart"/>
      <w:r w:rsidR="00637088" w:rsidRPr="00637088">
        <w:rPr>
          <w:rFonts w:ascii="Arial" w:hAnsi="Arial" w:cs="Arial"/>
          <w:sz w:val="16"/>
          <w:szCs w:val="16"/>
        </w:rPr>
        <w:t>ν</w:t>
      </w:r>
      <w:r w:rsidR="00637088">
        <w:rPr>
          <w:rFonts w:ascii="Times New Roman" w:hAnsi="Times New Roman" w:cs="Times New Roman"/>
          <w:sz w:val="16"/>
          <w:szCs w:val="16"/>
          <w:vertAlign w:val="subscript"/>
        </w:rPr>
        <w:t>μ</w:t>
      </w:r>
      <w:proofErr w:type="spellEnd"/>
      <w:r w:rsidR="00637088">
        <w:rPr>
          <w:rFonts w:ascii="Times New Roman" w:hAnsi="Times New Roman" w:cs="Times New Roman"/>
          <w:sz w:val="16"/>
          <w:szCs w:val="16"/>
          <w:vertAlign w:val="subscript"/>
        </w:rPr>
        <w:t xml:space="preserve"> </w:t>
      </w:r>
      <w:r w:rsidR="00637088">
        <w:rPr>
          <w:rFonts w:ascii="Times New Roman" w:hAnsi="Times New Roman" w:cs="Times New Roman"/>
          <w:lang w:eastAsia="en-GB"/>
        </w:rPr>
        <w:t>.</w:t>
      </w:r>
      <w:proofErr w:type="gramEnd"/>
      <w:r w:rsidR="0063690B" w:rsidRPr="0063690B">
        <w:rPr>
          <w:rFonts w:ascii="Times New Roman" w:hAnsi="Times New Roman" w:cs="Times New Roman"/>
          <w:lang w:eastAsia="en-GB"/>
        </w:rPr>
        <w:t xml:space="preserve"> </w:t>
      </w:r>
      <w:r w:rsidR="0063690B">
        <w:rPr>
          <w:rFonts w:ascii="Times New Roman" w:hAnsi="Times New Roman" w:cs="Times New Roman"/>
          <w:lang w:eastAsia="en-GB"/>
        </w:rPr>
        <w:t xml:space="preserve">For energies larger than </w:t>
      </w:r>
      <w:r w:rsidR="000B6BFB">
        <w:rPr>
          <w:rFonts w:ascii="Times New Roman" w:hAnsi="Times New Roman" w:cs="Times New Roman"/>
          <w:lang w:eastAsia="en-GB"/>
        </w:rPr>
        <w:t>1</w:t>
      </w:r>
      <w:r w:rsidR="0063690B">
        <w:rPr>
          <w:rFonts w:ascii="Times New Roman" w:hAnsi="Times New Roman" w:cs="Times New Roman"/>
          <w:lang w:eastAsia="en-GB"/>
        </w:rPr>
        <w:t xml:space="preserve"> </w:t>
      </w:r>
      <w:proofErr w:type="spellStart"/>
      <w:r w:rsidR="0063690B">
        <w:rPr>
          <w:rFonts w:ascii="Times New Roman" w:hAnsi="Times New Roman" w:cs="Times New Roman"/>
          <w:lang w:eastAsia="en-GB"/>
        </w:rPr>
        <w:t>GeV</w:t>
      </w:r>
      <w:proofErr w:type="spellEnd"/>
      <w:r w:rsidR="0063690B">
        <w:rPr>
          <w:rFonts w:ascii="Times New Roman" w:hAnsi="Times New Roman" w:cs="Times New Roman"/>
          <w:lang w:eastAsia="en-GB"/>
        </w:rPr>
        <w:t xml:space="preserve">, a characteristic feature of a well contained </w:t>
      </w:r>
      <w:proofErr w:type="spellStart"/>
      <w:r w:rsidR="0063690B">
        <w:rPr>
          <w:rFonts w:ascii="Times New Roman" w:hAnsi="Times New Roman" w:cs="Times New Roman"/>
          <w:lang w:eastAsia="en-GB"/>
        </w:rPr>
        <w:t>pion</w:t>
      </w:r>
      <w:proofErr w:type="spellEnd"/>
      <w:r w:rsidR="0063690B">
        <w:rPr>
          <w:rFonts w:ascii="Times New Roman" w:hAnsi="Times New Roman" w:cs="Times New Roman"/>
          <w:lang w:eastAsia="en-GB"/>
        </w:rPr>
        <w:t xml:space="preserve"> track is that it contains one or more sharp turns. Such a kink can be explained by the fact that the </w:t>
      </w:r>
      <w:proofErr w:type="spellStart"/>
      <w:r w:rsidR="0063690B">
        <w:rPr>
          <w:rFonts w:ascii="Times New Roman" w:hAnsi="Times New Roman" w:cs="Times New Roman"/>
          <w:lang w:eastAsia="en-GB"/>
        </w:rPr>
        <w:t>pion</w:t>
      </w:r>
      <w:proofErr w:type="spellEnd"/>
      <w:r w:rsidR="0063690B">
        <w:rPr>
          <w:rFonts w:ascii="Times New Roman" w:hAnsi="Times New Roman" w:cs="Times New Roman"/>
          <w:lang w:eastAsia="en-GB"/>
        </w:rPr>
        <w:t xml:space="preserve"> decayed or th</w:t>
      </w:r>
      <w:r w:rsidR="00E27C2C">
        <w:rPr>
          <w:rFonts w:ascii="Times New Roman" w:hAnsi="Times New Roman" w:cs="Times New Roman"/>
          <w:lang w:eastAsia="en-GB"/>
        </w:rPr>
        <w:t>at it</w:t>
      </w:r>
      <w:r w:rsidR="0063690B">
        <w:rPr>
          <w:rFonts w:ascii="Times New Roman" w:hAnsi="Times New Roman" w:cs="Times New Roman"/>
          <w:lang w:eastAsia="en-GB"/>
        </w:rPr>
        <w:t xml:space="preserve"> had a secondary interaction with an </w:t>
      </w:r>
      <w:r w:rsidR="0063690B">
        <w:rPr>
          <w:rFonts w:ascii="Times New Roman" w:hAnsi="Times New Roman" w:cs="Times New Roman"/>
          <w:lang w:eastAsia="en-GB"/>
        </w:rPr>
        <w:lastRenderedPageBreak/>
        <w:t>argon nucleus. In both cases, the in</w:t>
      </w:r>
      <w:r w:rsidR="00E27C2C">
        <w:rPr>
          <w:rFonts w:ascii="Times New Roman" w:hAnsi="Times New Roman" w:cs="Times New Roman"/>
          <w:lang w:eastAsia="en-GB"/>
        </w:rPr>
        <w:t>i</w:t>
      </w:r>
      <w:r w:rsidR="0063690B">
        <w:rPr>
          <w:rFonts w:ascii="Times New Roman" w:hAnsi="Times New Roman" w:cs="Times New Roman"/>
          <w:lang w:eastAsia="en-GB"/>
        </w:rPr>
        <w:t xml:space="preserve">tial fragment of the </w:t>
      </w:r>
      <w:proofErr w:type="spellStart"/>
      <w:r w:rsidR="0063690B">
        <w:rPr>
          <w:rFonts w:ascii="Times New Roman" w:hAnsi="Times New Roman" w:cs="Times New Roman"/>
          <w:lang w:eastAsia="en-GB"/>
        </w:rPr>
        <w:t>pion</w:t>
      </w:r>
      <w:proofErr w:type="spellEnd"/>
      <w:r w:rsidR="0063690B">
        <w:rPr>
          <w:rFonts w:ascii="Times New Roman" w:hAnsi="Times New Roman" w:cs="Times New Roman"/>
          <w:lang w:eastAsia="en-GB"/>
        </w:rPr>
        <w:t xml:space="preserve"> track </w:t>
      </w:r>
      <w:r w:rsidR="00E27C2C">
        <w:rPr>
          <w:rFonts w:ascii="Times New Roman" w:hAnsi="Times New Roman" w:cs="Times New Roman"/>
          <w:lang w:eastAsia="en-GB"/>
        </w:rPr>
        <w:t xml:space="preserve">typically </w:t>
      </w:r>
      <w:r w:rsidR="0063690B">
        <w:rPr>
          <w:rFonts w:ascii="Times New Roman" w:hAnsi="Times New Roman" w:cs="Times New Roman"/>
          <w:lang w:eastAsia="en-GB"/>
        </w:rPr>
        <w:t xml:space="preserve">spans </w:t>
      </w:r>
      <w:r w:rsidR="00E27C2C">
        <w:rPr>
          <w:rFonts w:ascii="Times New Roman" w:hAnsi="Times New Roman" w:cs="Times New Roman"/>
          <w:lang w:eastAsia="en-GB"/>
        </w:rPr>
        <w:t xml:space="preserve">for </w:t>
      </w:r>
      <w:r w:rsidR="0063690B">
        <w:rPr>
          <w:rFonts w:ascii="Times New Roman" w:hAnsi="Times New Roman" w:cs="Times New Roman"/>
          <w:lang w:eastAsia="en-GB"/>
        </w:rPr>
        <w:t>100-300 wires.</w:t>
      </w:r>
      <w:r w:rsidR="00E27C2C">
        <w:rPr>
          <w:rFonts w:ascii="Times New Roman" w:hAnsi="Times New Roman" w:cs="Times New Roman"/>
          <w:lang w:eastAsia="en-GB"/>
        </w:rPr>
        <w:t xml:space="preserve"> The energy deposition of the track varies in the interval 40 – 80 ADC units. If the event is at the edge of the </w:t>
      </w:r>
      <w:proofErr w:type="spellStart"/>
      <w:r w:rsidR="00E27C2C">
        <w:rPr>
          <w:rFonts w:ascii="Times New Roman" w:hAnsi="Times New Roman" w:cs="Times New Roman"/>
          <w:lang w:eastAsia="en-GB"/>
        </w:rPr>
        <w:t>fiducial</w:t>
      </w:r>
      <w:proofErr w:type="spellEnd"/>
      <w:r w:rsidR="00E27C2C">
        <w:rPr>
          <w:rFonts w:ascii="Times New Roman" w:hAnsi="Times New Roman" w:cs="Times New Roman"/>
          <w:lang w:eastAsia="en-GB"/>
        </w:rPr>
        <w:t xml:space="preserve"> volume, the </w:t>
      </w:r>
      <w:proofErr w:type="spellStart"/>
      <w:r w:rsidR="00E27C2C">
        <w:rPr>
          <w:rFonts w:ascii="Times New Roman" w:hAnsi="Times New Roman" w:cs="Times New Roman"/>
          <w:lang w:eastAsia="en-GB"/>
        </w:rPr>
        <w:t>pion</w:t>
      </w:r>
      <w:proofErr w:type="spellEnd"/>
      <w:r w:rsidR="00E27C2C">
        <w:rPr>
          <w:rFonts w:ascii="Times New Roman" w:hAnsi="Times New Roman" w:cs="Times New Roman"/>
          <w:lang w:eastAsia="en-GB"/>
        </w:rPr>
        <w:t xml:space="preserve"> can escape the detector without decaying or having a secondary interaction. In that case, the track will be very similar to a </w:t>
      </w:r>
      <w:proofErr w:type="spellStart"/>
      <w:r w:rsidR="00E27C2C">
        <w:rPr>
          <w:rFonts w:ascii="Times New Roman" w:hAnsi="Times New Roman" w:cs="Times New Roman"/>
          <w:lang w:eastAsia="en-GB"/>
        </w:rPr>
        <w:t>muon</w:t>
      </w:r>
      <w:proofErr w:type="spellEnd"/>
      <w:r w:rsidR="00E27C2C">
        <w:rPr>
          <w:rFonts w:ascii="Times New Roman" w:hAnsi="Times New Roman" w:cs="Times New Roman"/>
          <w:lang w:eastAsia="en-GB"/>
        </w:rPr>
        <w:t xml:space="preserve"> track (figure 6 for example). In that case, energy deposition can be used as a factor to differentiate the two particles. </w:t>
      </w:r>
      <w:r w:rsidR="000B6BFB">
        <w:rPr>
          <w:rFonts w:ascii="Times New Roman" w:hAnsi="Times New Roman" w:cs="Times New Roman"/>
          <w:lang w:eastAsia="en-GB"/>
        </w:rPr>
        <w:t>A com</w:t>
      </w:r>
      <w:r w:rsidR="00061443">
        <w:rPr>
          <w:rFonts w:ascii="Times New Roman" w:hAnsi="Times New Roman" w:cs="Times New Roman"/>
          <w:lang w:eastAsia="en-GB"/>
        </w:rPr>
        <w:t xml:space="preserve">mon </w:t>
      </w:r>
      <w:proofErr w:type="spellStart"/>
      <w:r w:rsidR="00061443">
        <w:rPr>
          <w:rFonts w:ascii="Times New Roman" w:hAnsi="Times New Roman" w:cs="Times New Roman"/>
          <w:lang w:eastAsia="en-GB"/>
        </w:rPr>
        <w:t>pion</w:t>
      </w:r>
      <w:proofErr w:type="spellEnd"/>
      <w:r w:rsidR="00061443">
        <w:rPr>
          <w:rFonts w:ascii="Times New Roman" w:hAnsi="Times New Roman" w:cs="Times New Roman"/>
          <w:lang w:eastAsia="en-GB"/>
        </w:rPr>
        <w:t xml:space="preserve"> track is presented in F</w:t>
      </w:r>
      <w:r w:rsidR="000B6BFB">
        <w:rPr>
          <w:rFonts w:ascii="Times New Roman" w:hAnsi="Times New Roman" w:cs="Times New Roman"/>
          <w:lang w:eastAsia="en-GB"/>
        </w:rPr>
        <w:t>igure 10.</w:t>
      </w:r>
    </w:p>
    <w:p w:rsidR="000B6BFB" w:rsidRDefault="000B6BFB" w:rsidP="006201C7">
      <w:pPr>
        <w:spacing w:line="240" w:lineRule="auto"/>
        <w:rPr>
          <w:rFonts w:ascii="Times New Roman" w:hAnsi="Times New Roman" w:cs="Times New Roman"/>
          <w:sz w:val="16"/>
          <w:szCs w:val="16"/>
          <w:lang w:eastAsia="en-GB"/>
        </w:rPr>
      </w:pPr>
      <w:r>
        <w:rPr>
          <w:rFonts w:ascii="Times New Roman" w:hAnsi="Times New Roman" w:cs="Times New Roman"/>
          <w:noProof/>
        </w:rPr>
        <w:drawing>
          <wp:inline distT="0" distB="0" distL="0" distR="0">
            <wp:extent cx="5720715" cy="1770380"/>
            <wp:effectExtent l="19050" t="0" r="0" b="0"/>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720715" cy="1770380"/>
                    </a:xfrm>
                    <a:prstGeom prst="rect">
                      <a:avLst/>
                    </a:prstGeom>
                    <a:noFill/>
                    <a:ln w="9525">
                      <a:noFill/>
                      <a:miter lim="800000"/>
                      <a:headEnd/>
                      <a:tailEnd/>
                    </a:ln>
                  </pic:spPr>
                </pic:pic>
              </a:graphicData>
            </a:graphic>
          </wp:inline>
        </w:drawing>
      </w:r>
      <w:r>
        <w:rPr>
          <w:rFonts w:ascii="Times New Roman" w:hAnsi="Times New Roman" w:cs="Times New Roman"/>
          <w:lang w:eastAsia="en-GB"/>
        </w:rPr>
        <w:br/>
      </w:r>
      <w:r w:rsidR="00D02095">
        <w:rPr>
          <w:rFonts w:ascii="Times New Roman" w:hAnsi="Times New Roman" w:cs="Times New Roman"/>
          <w:sz w:val="16"/>
          <w:szCs w:val="16"/>
          <w:lang w:eastAsia="en-GB"/>
        </w:rPr>
        <w:t xml:space="preserve">                                                              </w:t>
      </w:r>
      <w:r>
        <w:rPr>
          <w:rFonts w:ascii="Times New Roman" w:hAnsi="Times New Roman" w:cs="Times New Roman"/>
          <w:sz w:val="16"/>
          <w:szCs w:val="16"/>
          <w:lang w:eastAsia="en-GB"/>
        </w:rPr>
        <w:t xml:space="preserve">Fig. 10 </w:t>
      </w:r>
      <w:proofErr w:type="gramStart"/>
      <w:r>
        <w:rPr>
          <w:rFonts w:ascii="Times New Roman" w:hAnsi="Times New Roman" w:cs="Times New Roman"/>
          <w:sz w:val="16"/>
          <w:szCs w:val="16"/>
          <w:lang w:eastAsia="en-GB"/>
        </w:rPr>
        <w:t>A</w:t>
      </w:r>
      <w:proofErr w:type="gramEnd"/>
      <w:r>
        <w:rPr>
          <w:rFonts w:ascii="Times New Roman" w:hAnsi="Times New Roman" w:cs="Times New Roman"/>
          <w:sz w:val="16"/>
          <w:szCs w:val="16"/>
          <w:lang w:eastAsia="en-GB"/>
        </w:rPr>
        <w:t xml:space="preserve"> typical </w:t>
      </w:r>
      <w:proofErr w:type="spellStart"/>
      <w:r>
        <w:rPr>
          <w:rFonts w:ascii="Times New Roman" w:hAnsi="Times New Roman" w:cs="Times New Roman"/>
          <w:sz w:val="16"/>
          <w:szCs w:val="16"/>
          <w:lang w:eastAsia="en-GB"/>
        </w:rPr>
        <w:t>pion</w:t>
      </w:r>
      <w:proofErr w:type="spellEnd"/>
      <w:r>
        <w:rPr>
          <w:rFonts w:ascii="Times New Roman" w:hAnsi="Times New Roman" w:cs="Times New Roman"/>
          <w:sz w:val="16"/>
          <w:szCs w:val="16"/>
          <w:lang w:eastAsia="en-GB"/>
        </w:rPr>
        <w:t xml:space="preserve"> track. Notice the sharp bent in the track.</w:t>
      </w:r>
    </w:p>
    <w:p w:rsidR="000B6BFB" w:rsidRPr="00EC4F3F" w:rsidRDefault="00EC4F3F" w:rsidP="006201C7">
      <w:pPr>
        <w:spacing w:line="240" w:lineRule="auto"/>
        <w:rPr>
          <w:rFonts w:ascii="Times New Roman" w:hAnsi="Times New Roman" w:cs="Times New Roman"/>
          <w:lang w:eastAsia="en-GB"/>
        </w:rPr>
      </w:pPr>
      <w:r>
        <w:rPr>
          <w:rFonts w:ascii="Times New Roman" w:hAnsi="Times New Roman" w:cs="Times New Roman"/>
          <w:lang w:eastAsia="en-GB"/>
        </w:rPr>
        <w:t xml:space="preserve">In the case of </w:t>
      </w:r>
      <w:proofErr w:type="spellStart"/>
      <w:r>
        <w:rPr>
          <w:rFonts w:ascii="Times New Roman" w:hAnsi="Times New Roman" w:cs="Times New Roman"/>
          <w:lang w:eastAsia="en-GB"/>
        </w:rPr>
        <w:t>pion</w:t>
      </w:r>
      <w:proofErr w:type="spellEnd"/>
      <w:r>
        <w:rPr>
          <w:rFonts w:ascii="Times New Roman" w:hAnsi="Times New Roman" w:cs="Times New Roman"/>
          <w:lang w:eastAsia="en-GB"/>
        </w:rPr>
        <w:t xml:space="preserve"> energies less than 1 </w:t>
      </w:r>
      <w:proofErr w:type="spellStart"/>
      <w:r>
        <w:rPr>
          <w:rFonts w:ascii="Times New Roman" w:hAnsi="Times New Roman" w:cs="Times New Roman"/>
          <w:lang w:eastAsia="en-GB"/>
        </w:rPr>
        <w:t>GeV</w:t>
      </w:r>
      <w:proofErr w:type="spellEnd"/>
      <w:r>
        <w:rPr>
          <w:rFonts w:ascii="Times New Roman" w:hAnsi="Times New Roman" w:cs="Times New Roman"/>
          <w:lang w:eastAsia="en-GB"/>
        </w:rPr>
        <w:t xml:space="preserve">, it is likely than the </w:t>
      </w:r>
      <w:proofErr w:type="spellStart"/>
      <w:r>
        <w:rPr>
          <w:rFonts w:ascii="Times New Roman" w:hAnsi="Times New Roman" w:cs="Times New Roman"/>
          <w:lang w:eastAsia="en-GB"/>
        </w:rPr>
        <w:t>pion</w:t>
      </w:r>
      <w:proofErr w:type="spellEnd"/>
      <w:r>
        <w:rPr>
          <w:rFonts w:ascii="Times New Roman" w:hAnsi="Times New Roman" w:cs="Times New Roman"/>
          <w:lang w:eastAsia="en-GB"/>
        </w:rPr>
        <w:t xml:space="preserve"> will decay right at the vertex. Figure 11 shows an example of such a scenario.</w:t>
      </w:r>
    </w:p>
    <w:p w:rsidR="00D02095" w:rsidRPr="00D02095" w:rsidRDefault="00EC4F3F" w:rsidP="006201C7">
      <w:pPr>
        <w:spacing w:line="240" w:lineRule="auto"/>
        <w:rPr>
          <w:rFonts w:ascii="Times New Roman" w:hAnsi="Times New Roman" w:cs="Times New Roman"/>
          <w:sz w:val="16"/>
          <w:szCs w:val="16"/>
          <w:lang w:val="en-GB" w:eastAsia="en-GB"/>
        </w:rPr>
      </w:pPr>
      <w:r>
        <w:rPr>
          <w:rFonts w:ascii="Times New Roman" w:hAnsi="Times New Roman" w:cs="Times New Roman"/>
          <w:noProof/>
        </w:rPr>
        <w:drawing>
          <wp:inline distT="0" distB="0" distL="0" distR="0">
            <wp:extent cx="5727700" cy="1660525"/>
            <wp:effectExtent l="19050" t="0" r="6350" b="0"/>
            <wp:docPr id="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727700" cy="1660525"/>
                    </a:xfrm>
                    <a:prstGeom prst="rect">
                      <a:avLst/>
                    </a:prstGeom>
                    <a:noFill/>
                    <a:ln w="9525">
                      <a:noFill/>
                      <a:miter lim="800000"/>
                      <a:headEnd/>
                      <a:tailEnd/>
                    </a:ln>
                  </pic:spPr>
                </pic:pic>
              </a:graphicData>
            </a:graphic>
          </wp:inline>
        </w:drawing>
      </w:r>
      <w:r w:rsidR="00D02095">
        <w:rPr>
          <w:rFonts w:ascii="Times New Roman" w:hAnsi="Times New Roman" w:cs="Times New Roman"/>
          <w:lang w:val="en-GB" w:eastAsia="en-GB"/>
        </w:rPr>
        <w:br/>
      </w:r>
      <w:r w:rsidR="00D02095">
        <w:rPr>
          <w:rFonts w:ascii="Times New Roman" w:hAnsi="Times New Roman" w:cs="Times New Roman"/>
          <w:sz w:val="16"/>
          <w:szCs w:val="16"/>
          <w:lang w:val="en-GB" w:eastAsia="en-GB"/>
        </w:rPr>
        <w:t xml:space="preserve">             Fig. 11 The </w:t>
      </w:r>
      <w:proofErr w:type="spellStart"/>
      <w:r w:rsidR="00D02095">
        <w:rPr>
          <w:rFonts w:ascii="Times New Roman" w:hAnsi="Times New Roman" w:cs="Times New Roman"/>
          <w:sz w:val="16"/>
          <w:szCs w:val="16"/>
          <w:lang w:val="en-GB" w:eastAsia="en-GB"/>
        </w:rPr>
        <w:t>pion</w:t>
      </w:r>
      <w:proofErr w:type="spellEnd"/>
      <w:r w:rsidR="00D02095">
        <w:rPr>
          <w:rFonts w:ascii="Times New Roman" w:hAnsi="Times New Roman" w:cs="Times New Roman"/>
          <w:sz w:val="16"/>
          <w:szCs w:val="16"/>
          <w:lang w:val="en-GB" w:eastAsia="en-GB"/>
        </w:rPr>
        <w:t xml:space="preserve"> decay </w:t>
      </w:r>
      <w:proofErr w:type="spellStart"/>
      <w:r w:rsidR="00D02095">
        <w:rPr>
          <w:rFonts w:ascii="Times New Roman" w:hAnsi="Times New Roman" w:cs="Times New Roman"/>
          <w:sz w:val="16"/>
          <w:szCs w:val="16"/>
          <w:lang w:val="en-GB" w:eastAsia="en-GB"/>
        </w:rPr>
        <w:t>looke</w:t>
      </w:r>
      <w:proofErr w:type="spellEnd"/>
      <w:r w:rsidR="00D02095">
        <w:rPr>
          <w:rFonts w:ascii="Times New Roman" w:hAnsi="Times New Roman" w:cs="Times New Roman"/>
          <w:sz w:val="16"/>
          <w:szCs w:val="16"/>
          <w:lang w:val="en-GB" w:eastAsia="en-GB"/>
        </w:rPr>
        <w:t xml:space="preserve"> very similar to </w:t>
      </w:r>
      <w:proofErr w:type="gramStart"/>
      <w:r w:rsidR="00D02095">
        <w:rPr>
          <w:rFonts w:ascii="Times New Roman" w:hAnsi="Times New Roman" w:cs="Times New Roman"/>
          <w:sz w:val="16"/>
          <w:szCs w:val="16"/>
          <w:lang w:val="en-GB" w:eastAsia="en-GB"/>
        </w:rPr>
        <w:t>a</w:t>
      </w:r>
      <w:proofErr w:type="gramEnd"/>
      <w:r w:rsidR="00D02095">
        <w:rPr>
          <w:rFonts w:ascii="Times New Roman" w:hAnsi="Times New Roman" w:cs="Times New Roman"/>
          <w:sz w:val="16"/>
          <w:szCs w:val="16"/>
          <w:lang w:val="en-GB" w:eastAsia="en-GB"/>
        </w:rPr>
        <w:t xml:space="preserve"> electromagnetic shower. The energy of the </w:t>
      </w:r>
      <w:proofErr w:type="spellStart"/>
      <w:r w:rsidR="00D02095">
        <w:rPr>
          <w:rFonts w:ascii="Times New Roman" w:hAnsi="Times New Roman" w:cs="Times New Roman"/>
          <w:sz w:val="16"/>
          <w:szCs w:val="16"/>
          <w:lang w:val="en-GB" w:eastAsia="en-GB"/>
        </w:rPr>
        <w:t>pion</w:t>
      </w:r>
      <w:proofErr w:type="spellEnd"/>
      <w:r w:rsidR="00D02095">
        <w:rPr>
          <w:rFonts w:ascii="Times New Roman" w:hAnsi="Times New Roman" w:cs="Times New Roman"/>
          <w:sz w:val="16"/>
          <w:szCs w:val="16"/>
          <w:lang w:val="en-GB" w:eastAsia="en-GB"/>
        </w:rPr>
        <w:t xml:space="preserve"> is 0.30 </w:t>
      </w:r>
      <w:proofErr w:type="spellStart"/>
      <w:r w:rsidR="00D02095">
        <w:rPr>
          <w:rFonts w:ascii="Times New Roman" w:hAnsi="Times New Roman" w:cs="Times New Roman"/>
          <w:sz w:val="16"/>
          <w:szCs w:val="16"/>
          <w:lang w:val="en-GB" w:eastAsia="en-GB"/>
        </w:rPr>
        <w:t>GeV</w:t>
      </w:r>
      <w:proofErr w:type="spellEnd"/>
      <w:r w:rsidR="00D02095">
        <w:rPr>
          <w:rFonts w:ascii="Times New Roman" w:hAnsi="Times New Roman" w:cs="Times New Roman"/>
          <w:sz w:val="16"/>
          <w:szCs w:val="16"/>
          <w:lang w:val="en-GB" w:eastAsia="en-GB"/>
        </w:rPr>
        <w:t xml:space="preserve">. Having a low energy, </w:t>
      </w:r>
      <w:r w:rsidR="00D02095">
        <w:rPr>
          <w:rFonts w:ascii="Times New Roman" w:hAnsi="Times New Roman" w:cs="Times New Roman"/>
          <w:sz w:val="16"/>
          <w:szCs w:val="16"/>
          <w:lang w:val="en-GB" w:eastAsia="en-GB"/>
        </w:rPr>
        <w:br/>
        <w:t xml:space="preserve">            </w:t>
      </w:r>
      <w:r w:rsidR="00DD7600">
        <w:rPr>
          <w:rFonts w:ascii="Times New Roman" w:hAnsi="Times New Roman" w:cs="Times New Roman"/>
          <w:sz w:val="16"/>
          <w:szCs w:val="16"/>
          <w:lang w:val="en-GB" w:eastAsia="en-GB"/>
        </w:rPr>
        <w:t xml:space="preserve"> </w:t>
      </w:r>
      <w:r w:rsidR="00D02095">
        <w:rPr>
          <w:rFonts w:ascii="Times New Roman" w:hAnsi="Times New Roman" w:cs="Times New Roman"/>
          <w:sz w:val="16"/>
          <w:szCs w:val="16"/>
          <w:lang w:val="en-GB" w:eastAsia="en-GB"/>
        </w:rPr>
        <w:t xml:space="preserve">the </w:t>
      </w:r>
      <w:proofErr w:type="spellStart"/>
      <w:r w:rsidR="00D02095">
        <w:rPr>
          <w:rFonts w:ascii="Times New Roman" w:hAnsi="Times New Roman" w:cs="Times New Roman"/>
          <w:sz w:val="16"/>
          <w:szCs w:val="16"/>
          <w:lang w:val="en-GB" w:eastAsia="en-GB"/>
        </w:rPr>
        <w:t>pion</w:t>
      </w:r>
      <w:proofErr w:type="spellEnd"/>
      <w:r w:rsidR="00D02095">
        <w:rPr>
          <w:rFonts w:ascii="Times New Roman" w:hAnsi="Times New Roman" w:cs="Times New Roman"/>
          <w:sz w:val="16"/>
          <w:szCs w:val="16"/>
          <w:lang w:val="en-GB" w:eastAsia="en-GB"/>
        </w:rPr>
        <w:t xml:space="preserve"> quickly decays to a </w:t>
      </w:r>
      <w:proofErr w:type="spellStart"/>
      <w:r w:rsidR="00D02095">
        <w:rPr>
          <w:rFonts w:ascii="Times New Roman" w:hAnsi="Times New Roman" w:cs="Times New Roman"/>
          <w:sz w:val="16"/>
          <w:szCs w:val="16"/>
          <w:lang w:val="en-GB" w:eastAsia="en-GB"/>
        </w:rPr>
        <w:t>muon</w:t>
      </w:r>
      <w:proofErr w:type="spellEnd"/>
      <w:r w:rsidR="00D02095">
        <w:rPr>
          <w:rFonts w:ascii="Times New Roman" w:hAnsi="Times New Roman" w:cs="Times New Roman"/>
          <w:sz w:val="16"/>
          <w:szCs w:val="16"/>
          <w:lang w:val="en-GB" w:eastAsia="en-GB"/>
        </w:rPr>
        <w:t xml:space="preserve">. The </w:t>
      </w:r>
      <w:proofErr w:type="spellStart"/>
      <w:r w:rsidR="00D02095">
        <w:rPr>
          <w:rFonts w:ascii="Times New Roman" w:hAnsi="Times New Roman" w:cs="Times New Roman"/>
          <w:sz w:val="16"/>
          <w:szCs w:val="16"/>
          <w:lang w:val="en-GB" w:eastAsia="en-GB"/>
        </w:rPr>
        <w:t>muon</w:t>
      </w:r>
      <w:proofErr w:type="spellEnd"/>
      <w:r w:rsidR="00D02095">
        <w:rPr>
          <w:rFonts w:ascii="Times New Roman" w:hAnsi="Times New Roman" w:cs="Times New Roman"/>
          <w:sz w:val="16"/>
          <w:szCs w:val="16"/>
          <w:lang w:val="en-GB" w:eastAsia="en-GB"/>
        </w:rPr>
        <w:t xml:space="preserve"> itself </w:t>
      </w:r>
      <w:r w:rsidR="00DD7600">
        <w:rPr>
          <w:rFonts w:ascii="Times New Roman" w:hAnsi="Times New Roman" w:cs="Times New Roman"/>
          <w:sz w:val="16"/>
          <w:szCs w:val="16"/>
          <w:lang w:val="en-GB" w:eastAsia="en-GB"/>
        </w:rPr>
        <w:t>has a</w:t>
      </w:r>
      <w:r w:rsidR="00D02095">
        <w:rPr>
          <w:rFonts w:ascii="Times New Roman" w:hAnsi="Times New Roman" w:cs="Times New Roman"/>
          <w:sz w:val="16"/>
          <w:szCs w:val="16"/>
          <w:lang w:val="en-GB" w:eastAsia="en-GB"/>
        </w:rPr>
        <w:t xml:space="preserve"> low energy, and decays to an electron</w:t>
      </w:r>
      <w:r w:rsidR="00DD7600">
        <w:rPr>
          <w:rFonts w:ascii="Times New Roman" w:hAnsi="Times New Roman" w:cs="Times New Roman"/>
          <w:sz w:val="16"/>
          <w:szCs w:val="16"/>
          <w:lang w:val="en-GB" w:eastAsia="en-GB"/>
        </w:rPr>
        <w:t>,</w:t>
      </w:r>
      <w:r w:rsidR="00D02095">
        <w:rPr>
          <w:rFonts w:ascii="Times New Roman" w:hAnsi="Times New Roman" w:cs="Times New Roman"/>
          <w:sz w:val="16"/>
          <w:szCs w:val="16"/>
          <w:lang w:val="en-GB" w:eastAsia="en-GB"/>
        </w:rPr>
        <w:t xml:space="preserve"> </w:t>
      </w:r>
      <w:r w:rsidR="00DD7600">
        <w:rPr>
          <w:rFonts w:ascii="Times New Roman" w:hAnsi="Times New Roman" w:cs="Times New Roman"/>
          <w:sz w:val="16"/>
          <w:szCs w:val="16"/>
          <w:lang w:val="en-GB" w:eastAsia="en-GB"/>
        </w:rPr>
        <w:t xml:space="preserve">which produces the electromagnetic </w:t>
      </w:r>
      <w:r w:rsidR="00DD7600">
        <w:rPr>
          <w:rFonts w:ascii="Times New Roman" w:hAnsi="Times New Roman" w:cs="Times New Roman"/>
          <w:sz w:val="16"/>
          <w:szCs w:val="16"/>
          <w:lang w:val="en-GB" w:eastAsia="en-GB"/>
        </w:rPr>
        <w:br/>
        <w:t xml:space="preserve">             shower</w:t>
      </w:r>
    </w:p>
    <w:p w:rsidR="00D02095" w:rsidRPr="00DD7600" w:rsidRDefault="00DD7600"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 xml:space="preserve">In such cases, the primary vertex should be investigated </w:t>
      </w:r>
      <w:r w:rsidR="002123EA">
        <w:rPr>
          <w:rFonts w:ascii="Times New Roman" w:hAnsi="Times New Roman" w:cs="Times New Roman"/>
          <w:lang w:val="en-GB" w:eastAsia="en-GB"/>
        </w:rPr>
        <w:t>at higher resolution, because there is typically a very short</w:t>
      </w:r>
      <w:r w:rsidR="00494A2D">
        <w:rPr>
          <w:rFonts w:ascii="Times New Roman" w:hAnsi="Times New Roman" w:cs="Times New Roman"/>
          <w:lang w:val="en-GB" w:eastAsia="en-GB"/>
        </w:rPr>
        <w:t xml:space="preserve"> charged</w:t>
      </w:r>
      <w:r w:rsidR="002123EA">
        <w:rPr>
          <w:rFonts w:ascii="Times New Roman" w:hAnsi="Times New Roman" w:cs="Times New Roman"/>
          <w:lang w:val="en-GB" w:eastAsia="en-GB"/>
        </w:rPr>
        <w:t xml:space="preserve"> </w:t>
      </w:r>
      <w:proofErr w:type="spellStart"/>
      <w:r w:rsidR="002123EA">
        <w:rPr>
          <w:rFonts w:ascii="Times New Roman" w:hAnsi="Times New Roman" w:cs="Times New Roman"/>
          <w:lang w:val="en-GB" w:eastAsia="en-GB"/>
        </w:rPr>
        <w:t>pion</w:t>
      </w:r>
      <w:proofErr w:type="spellEnd"/>
      <w:r w:rsidR="002123EA">
        <w:rPr>
          <w:rFonts w:ascii="Times New Roman" w:hAnsi="Times New Roman" w:cs="Times New Roman"/>
          <w:lang w:val="en-GB" w:eastAsia="en-GB"/>
        </w:rPr>
        <w:t xml:space="preserve"> track extending for 3-5 wires.</w:t>
      </w:r>
    </w:p>
    <w:p w:rsidR="009D3D00" w:rsidRDefault="009D3D00" w:rsidP="006201C7">
      <w:pPr>
        <w:spacing w:line="240" w:lineRule="auto"/>
        <w:rPr>
          <w:rFonts w:ascii="Times New Roman" w:hAnsi="Times New Roman" w:cs="Times New Roman"/>
          <w:lang w:val="en-GB" w:eastAsia="en-GB"/>
        </w:rPr>
      </w:pPr>
      <w:r>
        <w:rPr>
          <w:rFonts w:ascii="Times New Roman" w:hAnsi="Times New Roman" w:cs="Times New Roman"/>
          <w:b/>
          <w:lang w:val="en-GB" w:eastAsia="en-GB"/>
        </w:rPr>
        <w:t>3.4.2 The photon shower</w:t>
      </w:r>
    </w:p>
    <w:p w:rsidR="009D3D00" w:rsidRPr="009D3D00" w:rsidRDefault="009D3D00"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r>
      <w:r w:rsidR="00B9181C">
        <w:rPr>
          <w:rFonts w:ascii="Times New Roman" w:hAnsi="Times New Roman" w:cs="Times New Roman"/>
          <w:lang w:val="en-GB" w:eastAsia="en-GB"/>
        </w:rPr>
        <w:t xml:space="preserve">The photon produces an electromagnetic shower almost immediately after being created at the primary vertex. Typically there is a small </w:t>
      </w:r>
      <w:r w:rsidR="001D36B9">
        <w:rPr>
          <w:rFonts w:ascii="Times New Roman" w:hAnsi="Times New Roman" w:cs="Times New Roman"/>
          <w:lang w:val="en-GB" w:eastAsia="en-GB"/>
        </w:rPr>
        <w:t>“</w:t>
      </w:r>
      <w:r w:rsidR="00B9181C">
        <w:rPr>
          <w:rFonts w:ascii="Times New Roman" w:hAnsi="Times New Roman" w:cs="Times New Roman"/>
          <w:lang w:val="en-GB" w:eastAsia="en-GB"/>
        </w:rPr>
        <w:t>gap</w:t>
      </w:r>
      <w:r w:rsidR="001D36B9">
        <w:rPr>
          <w:rFonts w:ascii="Times New Roman" w:hAnsi="Times New Roman" w:cs="Times New Roman"/>
          <w:lang w:val="en-GB" w:eastAsia="en-GB"/>
        </w:rPr>
        <w:t>”</w:t>
      </w:r>
      <w:r w:rsidR="00B9181C">
        <w:rPr>
          <w:rFonts w:ascii="Times New Roman" w:hAnsi="Times New Roman" w:cs="Times New Roman"/>
          <w:lang w:val="en-GB" w:eastAsia="en-GB"/>
        </w:rPr>
        <w:t xml:space="preserve"> of 3-8 wires between the vertex and the start of the shower.</w:t>
      </w:r>
    </w:p>
    <w:p w:rsidR="00CF19B5" w:rsidRDefault="002123EA" w:rsidP="006201C7">
      <w:pPr>
        <w:spacing w:line="240" w:lineRule="auto"/>
        <w:rPr>
          <w:rFonts w:ascii="Times New Roman" w:hAnsi="Times New Roman" w:cs="Times New Roman"/>
          <w:b/>
          <w:lang w:val="en-GB" w:eastAsia="en-GB"/>
        </w:rPr>
      </w:pPr>
      <w:r>
        <w:rPr>
          <w:rFonts w:ascii="Times New Roman" w:hAnsi="Times New Roman" w:cs="Times New Roman"/>
          <w:b/>
          <w:lang w:val="en-GB" w:eastAsia="en-GB"/>
        </w:rPr>
        <w:t>3.4.</w:t>
      </w:r>
      <w:r w:rsidR="009D3D00">
        <w:rPr>
          <w:rFonts w:ascii="Times New Roman" w:hAnsi="Times New Roman" w:cs="Times New Roman"/>
          <w:b/>
          <w:lang w:val="en-GB" w:eastAsia="en-GB"/>
        </w:rPr>
        <w:t>3</w:t>
      </w:r>
      <w:r>
        <w:rPr>
          <w:rFonts w:ascii="Times New Roman" w:hAnsi="Times New Roman" w:cs="Times New Roman"/>
          <w:lang w:val="en-GB" w:eastAsia="en-GB"/>
        </w:rPr>
        <w:t xml:space="preserve"> </w:t>
      </w:r>
      <w:proofErr w:type="gramStart"/>
      <w:r>
        <w:rPr>
          <w:rFonts w:ascii="Times New Roman" w:hAnsi="Times New Roman" w:cs="Times New Roman"/>
          <w:b/>
          <w:lang w:val="en-GB" w:eastAsia="en-GB"/>
        </w:rPr>
        <w:t>π</w:t>
      </w:r>
      <w:r>
        <w:rPr>
          <w:rFonts w:ascii="Times New Roman" w:hAnsi="Times New Roman" w:cs="Times New Roman"/>
          <w:b/>
          <w:vertAlign w:val="superscript"/>
          <w:lang w:val="en-GB" w:eastAsia="en-GB"/>
        </w:rPr>
        <w:t>0</w:t>
      </w:r>
      <w:proofErr w:type="gramEnd"/>
      <w:r>
        <w:rPr>
          <w:rFonts w:ascii="Times New Roman" w:hAnsi="Times New Roman" w:cs="Times New Roman"/>
          <w:b/>
          <w:lang w:val="en-GB" w:eastAsia="en-GB"/>
        </w:rPr>
        <w:t xml:space="preserve"> showers</w:t>
      </w:r>
    </w:p>
    <w:p w:rsidR="00D2507D" w:rsidRPr="00D2507D" w:rsidRDefault="005D0E08" w:rsidP="006201C7">
      <w:pPr>
        <w:spacing w:line="240" w:lineRule="auto"/>
        <w:rPr>
          <w:rFonts w:ascii="Times New Roman" w:hAnsi="Times New Roman" w:cs="Times New Roman"/>
          <w:lang w:val="en-GB" w:eastAsia="en-GB"/>
        </w:rPr>
      </w:pPr>
      <w:r>
        <w:rPr>
          <w:rFonts w:ascii="Times New Roman" w:hAnsi="Times New Roman" w:cs="Times New Roman"/>
          <w:b/>
          <w:lang w:val="en-GB" w:eastAsia="en-GB"/>
        </w:rPr>
        <w:tab/>
      </w:r>
      <w:r>
        <w:rPr>
          <w:rFonts w:ascii="Times New Roman" w:hAnsi="Times New Roman" w:cs="Times New Roman"/>
          <w:lang w:val="en-GB" w:eastAsia="en-GB"/>
        </w:rPr>
        <w:t xml:space="preserve">The </w:t>
      </w:r>
      <w:r>
        <w:rPr>
          <w:rFonts w:ascii="Times New Roman" w:hAnsi="Times New Roman" w:cs="Times New Roman"/>
          <w:b/>
          <w:lang w:val="en-GB" w:eastAsia="en-GB"/>
        </w:rPr>
        <w:t>π</w:t>
      </w:r>
      <w:r>
        <w:rPr>
          <w:rFonts w:ascii="Times New Roman" w:hAnsi="Times New Roman" w:cs="Times New Roman"/>
          <w:b/>
          <w:vertAlign w:val="superscript"/>
          <w:lang w:val="en-GB" w:eastAsia="en-GB"/>
        </w:rPr>
        <w:t>0</w:t>
      </w:r>
      <w:r>
        <w:rPr>
          <w:rFonts w:ascii="Times New Roman" w:hAnsi="Times New Roman" w:cs="Times New Roman"/>
          <w:lang w:val="en-GB" w:eastAsia="en-GB"/>
        </w:rPr>
        <w:t xml:space="preserve"> has a very short lifetime (~ 10</w:t>
      </w:r>
      <w:r>
        <w:rPr>
          <w:rFonts w:ascii="Times New Roman" w:hAnsi="Times New Roman" w:cs="Times New Roman"/>
          <w:vertAlign w:val="superscript"/>
          <w:lang w:val="en-GB" w:eastAsia="en-GB"/>
        </w:rPr>
        <w:t>-17</w:t>
      </w:r>
      <w:r>
        <w:rPr>
          <w:rFonts w:ascii="Times New Roman" w:hAnsi="Times New Roman" w:cs="Times New Roman"/>
          <w:lang w:val="en-GB" w:eastAsia="en-GB"/>
        </w:rPr>
        <w:t xml:space="preserve"> s) and</w:t>
      </w:r>
      <w:r w:rsidR="00CF1E36">
        <w:rPr>
          <w:rFonts w:ascii="Times New Roman" w:hAnsi="Times New Roman" w:cs="Times New Roman"/>
          <w:lang w:val="en-GB" w:eastAsia="en-GB"/>
        </w:rPr>
        <w:t xml:space="preserve"> always decays within the active volume of the detector. The predominant decay mode is </w:t>
      </w:r>
      <w:r w:rsidR="00CF1E36" w:rsidRPr="00CF1E36">
        <w:rPr>
          <w:rFonts w:ascii="Times New Roman" w:hAnsi="Times New Roman" w:cs="Times New Roman"/>
          <w:lang w:val="en-GB" w:eastAsia="en-GB"/>
        </w:rPr>
        <w:t>π</w:t>
      </w:r>
      <w:r w:rsidR="00CF1E36" w:rsidRPr="00CF1E36">
        <w:rPr>
          <w:rFonts w:ascii="Times New Roman" w:hAnsi="Times New Roman" w:cs="Times New Roman"/>
          <w:vertAlign w:val="superscript"/>
          <w:lang w:val="en-GB" w:eastAsia="en-GB"/>
        </w:rPr>
        <w:t>0</w:t>
      </w:r>
      <w:r w:rsidR="00CF1E36">
        <w:rPr>
          <w:rFonts w:ascii="Times New Roman" w:hAnsi="Times New Roman" w:cs="Times New Roman"/>
          <w:lang w:val="en-GB" w:eastAsia="en-GB"/>
        </w:rPr>
        <w:t xml:space="preserve"> </w:t>
      </w:r>
      <w:r w:rsidR="00CF1E36" w:rsidRPr="00CF1E36">
        <w:rPr>
          <w:rFonts w:ascii="Times New Roman" w:hAnsi="Times New Roman" w:cs="Times New Roman"/>
          <w:lang w:val="en-GB" w:eastAsia="en-GB"/>
        </w:rPr>
        <w:sym w:font="Wingdings" w:char="F0E0"/>
      </w:r>
      <w:r w:rsidR="00CF1E36">
        <w:rPr>
          <w:rFonts w:ascii="Times New Roman" w:hAnsi="Times New Roman" w:cs="Times New Roman"/>
          <w:lang w:val="en-GB" w:eastAsia="en-GB"/>
        </w:rPr>
        <w:t xml:space="preserve"> </w:t>
      </w:r>
      <w:proofErr w:type="spellStart"/>
      <w:r w:rsidR="00CF1E36">
        <w:rPr>
          <w:rFonts w:ascii="Times New Roman" w:hAnsi="Times New Roman" w:cs="Times New Roman"/>
          <w:lang w:val="en-GB" w:eastAsia="en-GB"/>
        </w:rPr>
        <w:t>γγ</w:t>
      </w:r>
      <w:proofErr w:type="spellEnd"/>
      <w:r w:rsidR="00CF1E36">
        <w:rPr>
          <w:rFonts w:ascii="Times New Roman" w:hAnsi="Times New Roman" w:cs="Times New Roman"/>
          <w:lang w:val="en-GB" w:eastAsia="en-GB"/>
        </w:rPr>
        <w:t>.</w:t>
      </w:r>
      <w:r w:rsidR="0026655D">
        <w:rPr>
          <w:rFonts w:ascii="Times New Roman" w:hAnsi="Times New Roman" w:cs="Times New Roman"/>
          <w:lang w:val="en-GB" w:eastAsia="en-GB"/>
        </w:rPr>
        <w:t xml:space="preserve"> </w:t>
      </w:r>
      <w:r w:rsidR="001D36B9">
        <w:rPr>
          <w:rFonts w:ascii="Times New Roman" w:hAnsi="Times New Roman" w:cs="Times New Roman"/>
          <w:lang w:val="en-GB" w:eastAsia="en-GB"/>
        </w:rPr>
        <w:t>T</w:t>
      </w:r>
      <w:r w:rsidR="0026655D">
        <w:rPr>
          <w:rFonts w:ascii="Times New Roman" w:hAnsi="Times New Roman" w:cs="Times New Roman"/>
          <w:lang w:val="en-GB" w:eastAsia="en-GB"/>
        </w:rPr>
        <w:t>he two photons produce the characteristic electromagnetic shower.</w:t>
      </w:r>
      <w:r w:rsidR="00CF1E36">
        <w:rPr>
          <w:rFonts w:ascii="Times New Roman" w:hAnsi="Times New Roman" w:cs="Times New Roman"/>
          <w:lang w:val="en-GB" w:eastAsia="en-GB"/>
        </w:rPr>
        <w:t xml:space="preserve"> </w:t>
      </w:r>
      <w:r w:rsidR="0026655D">
        <w:rPr>
          <w:rFonts w:ascii="Times New Roman" w:hAnsi="Times New Roman" w:cs="Times New Roman"/>
          <w:lang w:val="en-GB" w:eastAsia="en-GB"/>
        </w:rPr>
        <w:t xml:space="preserve">The signature of the </w:t>
      </w:r>
      <w:proofErr w:type="spellStart"/>
      <w:r w:rsidR="0026655D">
        <w:rPr>
          <w:rFonts w:ascii="Times New Roman" w:hAnsi="Times New Roman" w:cs="Times New Roman"/>
          <w:lang w:val="en-GB" w:eastAsia="en-GB"/>
        </w:rPr>
        <w:t>pion</w:t>
      </w:r>
      <w:proofErr w:type="spellEnd"/>
      <w:r w:rsidR="0026655D">
        <w:rPr>
          <w:rFonts w:ascii="Times New Roman" w:hAnsi="Times New Roman" w:cs="Times New Roman"/>
          <w:lang w:val="en-GB" w:eastAsia="en-GB"/>
        </w:rPr>
        <w:t xml:space="preserve"> is the presence of a “gap” between the primary vertex and the start of the shower. The len</w:t>
      </w:r>
      <w:r w:rsidR="00B9181C">
        <w:rPr>
          <w:rFonts w:ascii="Times New Roman" w:hAnsi="Times New Roman" w:cs="Times New Roman"/>
          <w:lang w:val="en-GB" w:eastAsia="en-GB"/>
        </w:rPr>
        <w:t xml:space="preserve">gth of the gap varies from 10 to </w:t>
      </w:r>
      <w:r w:rsidR="00D2507D">
        <w:rPr>
          <w:rFonts w:ascii="Times New Roman" w:hAnsi="Times New Roman" w:cs="Times New Roman"/>
          <w:lang w:val="en-GB" w:eastAsia="en-GB"/>
        </w:rPr>
        <w:t>4</w:t>
      </w:r>
      <w:r w:rsidR="0026655D">
        <w:rPr>
          <w:rFonts w:ascii="Times New Roman" w:hAnsi="Times New Roman" w:cs="Times New Roman"/>
          <w:lang w:val="en-GB" w:eastAsia="en-GB"/>
        </w:rPr>
        <w:t xml:space="preserve">0 wires. For energies lower than 0.80 </w:t>
      </w:r>
      <w:proofErr w:type="spellStart"/>
      <w:r w:rsidR="0026655D">
        <w:rPr>
          <w:rFonts w:ascii="Times New Roman" w:hAnsi="Times New Roman" w:cs="Times New Roman"/>
          <w:lang w:val="en-GB" w:eastAsia="en-GB"/>
        </w:rPr>
        <w:t>GeV</w:t>
      </w:r>
      <w:proofErr w:type="spellEnd"/>
      <w:r w:rsidR="0026655D">
        <w:rPr>
          <w:rFonts w:ascii="Times New Roman" w:hAnsi="Times New Roman" w:cs="Times New Roman"/>
          <w:lang w:val="en-GB" w:eastAsia="en-GB"/>
        </w:rPr>
        <w:t xml:space="preserve"> the two photons can scatter at large angles and produce two separate electromagnetic </w:t>
      </w:r>
      <w:proofErr w:type="gramStart"/>
      <w:r w:rsidR="0026655D">
        <w:rPr>
          <w:rFonts w:ascii="Times New Roman" w:hAnsi="Times New Roman" w:cs="Times New Roman"/>
          <w:lang w:val="en-GB" w:eastAsia="en-GB"/>
        </w:rPr>
        <w:t>shower</w:t>
      </w:r>
      <w:r w:rsidR="00B65F83">
        <w:rPr>
          <w:rFonts w:ascii="Times New Roman" w:hAnsi="Times New Roman" w:cs="Times New Roman"/>
          <w:lang w:val="en-GB" w:eastAsia="en-GB"/>
        </w:rPr>
        <w:t>s</w:t>
      </w:r>
      <w:r w:rsidR="0026655D">
        <w:rPr>
          <w:rFonts w:ascii="Times New Roman" w:hAnsi="Times New Roman" w:cs="Times New Roman"/>
          <w:lang w:val="en-GB" w:eastAsia="en-GB"/>
        </w:rPr>
        <w:t>,</w:t>
      </w:r>
      <w:proofErr w:type="gramEnd"/>
      <w:r w:rsidR="0026655D">
        <w:rPr>
          <w:rFonts w:ascii="Times New Roman" w:hAnsi="Times New Roman" w:cs="Times New Roman"/>
          <w:lang w:val="en-GB" w:eastAsia="en-GB"/>
        </w:rPr>
        <w:t xml:space="preserve"> however both shower</w:t>
      </w:r>
      <w:r w:rsidR="00B65F83">
        <w:rPr>
          <w:rFonts w:ascii="Times New Roman" w:hAnsi="Times New Roman" w:cs="Times New Roman"/>
          <w:lang w:val="en-GB" w:eastAsia="en-GB"/>
        </w:rPr>
        <w:t>s</w:t>
      </w:r>
      <w:r w:rsidR="0026655D">
        <w:rPr>
          <w:rFonts w:ascii="Times New Roman" w:hAnsi="Times New Roman" w:cs="Times New Roman"/>
          <w:lang w:val="en-GB" w:eastAsia="en-GB"/>
        </w:rPr>
        <w:t xml:space="preserve"> will point back to the primary vertex. If the energy of the </w:t>
      </w:r>
      <w:proofErr w:type="spellStart"/>
      <w:r w:rsidR="0026655D">
        <w:rPr>
          <w:rFonts w:ascii="Times New Roman" w:hAnsi="Times New Roman" w:cs="Times New Roman"/>
          <w:lang w:val="en-GB" w:eastAsia="en-GB"/>
        </w:rPr>
        <w:t>pion</w:t>
      </w:r>
      <w:proofErr w:type="spellEnd"/>
      <w:r w:rsidR="0026655D">
        <w:rPr>
          <w:rFonts w:ascii="Times New Roman" w:hAnsi="Times New Roman" w:cs="Times New Roman"/>
          <w:lang w:val="en-GB" w:eastAsia="en-GB"/>
        </w:rPr>
        <w:t xml:space="preserve"> is higher than ~ 1.00 </w:t>
      </w:r>
      <w:proofErr w:type="spellStart"/>
      <w:r w:rsidR="0026655D">
        <w:rPr>
          <w:rFonts w:ascii="Times New Roman" w:hAnsi="Times New Roman" w:cs="Times New Roman"/>
          <w:lang w:val="en-GB" w:eastAsia="en-GB"/>
        </w:rPr>
        <w:t>GeV</w:t>
      </w:r>
      <w:proofErr w:type="spellEnd"/>
      <w:r w:rsidR="0026655D">
        <w:rPr>
          <w:rFonts w:ascii="Times New Roman" w:hAnsi="Times New Roman" w:cs="Times New Roman"/>
          <w:lang w:val="en-GB" w:eastAsia="en-GB"/>
        </w:rPr>
        <w:t xml:space="preserve">, the two photons scatter at a smaller angle, causing </w:t>
      </w:r>
      <w:r w:rsidR="00B65F83">
        <w:rPr>
          <w:rFonts w:ascii="Times New Roman" w:hAnsi="Times New Roman" w:cs="Times New Roman"/>
          <w:lang w:val="en-GB" w:eastAsia="en-GB"/>
        </w:rPr>
        <w:t xml:space="preserve">the two </w:t>
      </w:r>
      <w:r w:rsidR="00B65F83">
        <w:rPr>
          <w:rFonts w:ascii="Times New Roman" w:hAnsi="Times New Roman" w:cs="Times New Roman"/>
          <w:lang w:val="en-GB" w:eastAsia="en-GB"/>
        </w:rPr>
        <w:lastRenderedPageBreak/>
        <w:t xml:space="preserve">showers to overlap. A neutral </w:t>
      </w:r>
      <w:proofErr w:type="spellStart"/>
      <w:r w:rsidR="00B65F83">
        <w:rPr>
          <w:rFonts w:ascii="Times New Roman" w:hAnsi="Times New Roman" w:cs="Times New Roman"/>
          <w:lang w:val="en-GB" w:eastAsia="en-GB"/>
        </w:rPr>
        <w:t>pion</w:t>
      </w:r>
      <w:proofErr w:type="spellEnd"/>
      <w:r w:rsidR="00B65F83">
        <w:rPr>
          <w:rFonts w:ascii="Times New Roman" w:hAnsi="Times New Roman" w:cs="Times New Roman"/>
          <w:lang w:val="en-GB" w:eastAsia="en-GB"/>
        </w:rPr>
        <w:t xml:space="preserve"> shower is presented in Figure 12.</w:t>
      </w:r>
      <w:r w:rsidR="0026655D">
        <w:rPr>
          <w:rFonts w:ascii="Times New Roman" w:hAnsi="Times New Roman" w:cs="Times New Roman"/>
          <w:lang w:val="en-GB" w:eastAsia="en-GB"/>
        </w:rPr>
        <w:t xml:space="preserve"> </w:t>
      </w:r>
      <w:r w:rsidR="00D2507D">
        <w:rPr>
          <w:rFonts w:ascii="Times New Roman" w:hAnsi="Times New Roman" w:cs="Times New Roman"/>
          <w:lang w:val="en-GB" w:eastAsia="en-GB"/>
        </w:rPr>
        <w:br/>
        <w:t xml:space="preserve">A possible reason for the discrepancy between the gap length of the photons produced by </w:t>
      </w:r>
      <w:r w:rsidR="00D2507D" w:rsidRPr="00CF1E36">
        <w:rPr>
          <w:rFonts w:ascii="Times New Roman" w:hAnsi="Times New Roman" w:cs="Times New Roman"/>
          <w:lang w:val="en-GB" w:eastAsia="en-GB"/>
        </w:rPr>
        <w:t>π</w:t>
      </w:r>
      <w:r w:rsidR="00D2507D" w:rsidRPr="00CF1E36">
        <w:rPr>
          <w:rFonts w:ascii="Times New Roman" w:hAnsi="Times New Roman" w:cs="Times New Roman"/>
          <w:vertAlign w:val="superscript"/>
          <w:lang w:val="en-GB" w:eastAsia="en-GB"/>
        </w:rPr>
        <w:t>0</w:t>
      </w:r>
      <w:r w:rsidR="00D2507D">
        <w:rPr>
          <w:rFonts w:ascii="Times New Roman" w:hAnsi="Times New Roman" w:cs="Times New Roman"/>
          <w:lang w:val="en-GB" w:eastAsia="en-GB"/>
        </w:rPr>
        <w:t xml:space="preserve"> and the photons produced at the vertex is that in the </w:t>
      </w:r>
      <w:r w:rsidR="00D2507D" w:rsidRPr="00CF1E36">
        <w:rPr>
          <w:rFonts w:ascii="Times New Roman" w:hAnsi="Times New Roman" w:cs="Times New Roman"/>
          <w:lang w:val="en-GB" w:eastAsia="en-GB"/>
        </w:rPr>
        <w:t>π</w:t>
      </w:r>
      <w:r w:rsidR="00D2507D" w:rsidRPr="00CF1E36">
        <w:rPr>
          <w:rFonts w:ascii="Times New Roman" w:hAnsi="Times New Roman" w:cs="Times New Roman"/>
          <w:vertAlign w:val="superscript"/>
          <w:lang w:val="en-GB" w:eastAsia="en-GB"/>
        </w:rPr>
        <w:t>0</w:t>
      </w:r>
      <w:r w:rsidR="00D2507D">
        <w:rPr>
          <w:rFonts w:ascii="Times New Roman" w:hAnsi="Times New Roman" w:cs="Times New Roman"/>
          <w:lang w:val="en-GB" w:eastAsia="en-GB"/>
        </w:rPr>
        <w:t xml:space="preserve"> </w:t>
      </w:r>
      <w:r w:rsidR="00D2507D" w:rsidRPr="00D2507D">
        <w:rPr>
          <w:rFonts w:ascii="Times New Roman" w:hAnsi="Times New Roman" w:cs="Times New Roman"/>
          <w:lang w:val="en-GB" w:eastAsia="en-GB"/>
        </w:rPr>
        <w:sym w:font="Wingdings" w:char="F0E0"/>
      </w:r>
      <w:r w:rsidR="00D2507D">
        <w:rPr>
          <w:rFonts w:ascii="Times New Roman" w:hAnsi="Times New Roman" w:cs="Times New Roman"/>
          <w:lang w:val="en-GB" w:eastAsia="en-GB"/>
        </w:rPr>
        <w:t xml:space="preserve"> </w:t>
      </w:r>
      <w:proofErr w:type="spellStart"/>
      <w:r w:rsidR="00D2507D">
        <w:rPr>
          <w:rFonts w:ascii="Times New Roman" w:hAnsi="Times New Roman" w:cs="Times New Roman"/>
          <w:lang w:val="en-GB" w:eastAsia="en-GB"/>
        </w:rPr>
        <w:t>γγ</w:t>
      </w:r>
      <w:proofErr w:type="spellEnd"/>
      <w:r w:rsidR="00D2507D">
        <w:rPr>
          <w:rFonts w:ascii="Times New Roman" w:hAnsi="Times New Roman" w:cs="Times New Roman"/>
          <w:lang w:val="en-GB" w:eastAsia="en-GB"/>
        </w:rPr>
        <w:t xml:space="preserve"> reactions each photon will have, on average, higher energy than the photons produced at the vertex – higher energy implies a longer mass attenuation length. However, this explanation is not conclusive. </w:t>
      </w:r>
    </w:p>
    <w:p w:rsidR="00CF19B5" w:rsidRPr="00B65F83" w:rsidRDefault="00B65F83" w:rsidP="006201C7">
      <w:pPr>
        <w:spacing w:line="240" w:lineRule="auto"/>
        <w:rPr>
          <w:rFonts w:ascii="Times New Roman" w:hAnsi="Times New Roman" w:cs="Times New Roman"/>
          <w:sz w:val="16"/>
          <w:szCs w:val="16"/>
          <w:lang w:val="en-GB" w:eastAsia="en-GB"/>
        </w:rPr>
      </w:pPr>
      <w:r>
        <w:rPr>
          <w:rFonts w:ascii="Times New Roman" w:hAnsi="Times New Roman" w:cs="Times New Roman"/>
          <w:noProof/>
        </w:rPr>
        <w:drawing>
          <wp:inline distT="0" distB="0" distL="0" distR="0">
            <wp:extent cx="5727700" cy="1594485"/>
            <wp:effectExtent l="19050" t="0" r="6350" b="0"/>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727700" cy="1594485"/>
                    </a:xfrm>
                    <a:prstGeom prst="rect">
                      <a:avLst/>
                    </a:prstGeom>
                    <a:noFill/>
                    <a:ln w="9525">
                      <a:noFill/>
                      <a:miter lim="800000"/>
                      <a:headEnd/>
                      <a:tailEnd/>
                    </a:ln>
                  </pic:spPr>
                </pic:pic>
              </a:graphicData>
            </a:graphic>
          </wp:inline>
        </w:drawing>
      </w:r>
      <w:r>
        <w:rPr>
          <w:rFonts w:ascii="Times New Roman" w:hAnsi="Times New Roman" w:cs="Times New Roman"/>
          <w:sz w:val="16"/>
          <w:szCs w:val="16"/>
          <w:lang w:val="en-GB" w:eastAsia="en-GB"/>
        </w:rPr>
        <w:t xml:space="preserve">                                                                      </w:t>
      </w:r>
      <w:proofErr w:type="gramStart"/>
      <w:r>
        <w:rPr>
          <w:rFonts w:ascii="Times New Roman" w:hAnsi="Times New Roman" w:cs="Times New Roman"/>
          <w:sz w:val="16"/>
          <w:szCs w:val="16"/>
          <w:lang w:val="en-GB" w:eastAsia="en-GB"/>
        </w:rPr>
        <w:t xml:space="preserve">Fig. 12 A </w:t>
      </w:r>
      <w:r w:rsidRPr="00B65F83">
        <w:rPr>
          <w:rFonts w:ascii="Times New Roman" w:hAnsi="Times New Roman" w:cs="Times New Roman"/>
          <w:sz w:val="16"/>
          <w:szCs w:val="16"/>
          <w:lang w:val="en-GB" w:eastAsia="en-GB"/>
        </w:rPr>
        <w:t>π</w:t>
      </w:r>
      <w:r w:rsidRPr="00B65F83">
        <w:rPr>
          <w:rFonts w:ascii="Times New Roman" w:hAnsi="Times New Roman" w:cs="Times New Roman"/>
          <w:sz w:val="16"/>
          <w:szCs w:val="16"/>
          <w:vertAlign w:val="superscript"/>
          <w:lang w:val="en-GB" w:eastAsia="en-GB"/>
        </w:rPr>
        <w:t>0</w:t>
      </w:r>
      <w:r>
        <w:rPr>
          <w:rFonts w:ascii="Times New Roman" w:hAnsi="Times New Roman" w:cs="Times New Roman"/>
          <w:sz w:val="16"/>
          <w:szCs w:val="16"/>
          <w:lang w:val="en-GB" w:eastAsia="en-GB"/>
        </w:rPr>
        <w:t xml:space="preserve"> event.</w:t>
      </w:r>
      <w:proofErr w:type="gramEnd"/>
      <w:r>
        <w:rPr>
          <w:rFonts w:ascii="Times New Roman" w:hAnsi="Times New Roman" w:cs="Times New Roman"/>
          <w:sz w:val="16"/>
          <w:szCs w:val="16"/>
          <w:lang w:val="en-GB" w:eastAsia="en-GB"/>
        </w:rPr>
        <w:t xml:space="preserve"> The energy of the </w:t>
      </w:r>
      <w:proofErr w:type="spellStart"/>
      <w:r>
        <w:rPr>
          <w:rFonts w:ascii="Times New Roman" w:hAnsi="Times New Roman" w:cs="Times New Roman"/>
          <w:sz w:val="16"/>
          <w:szCs w:val="16"/>
          <w:lang w:val="en-GB" w:eastAsia="en-GB"/>
        </w:rPr>
        <w:t>pion</w:t>
      </w:r>
      <w:proofErr w:type="spellEnd"/>
      <w:r>
        <w:rPr>
          <w:rFonts w:ascii="Times New Roman" w:hAnsi="Times New Roman" w:cs="Times New Roman"/>
          <w:sz w:val="16"/>
          <w:szCs w:val="16"/>
          <w:lang w:val="en-GB" w:eastAsia="en-GB"/>
        </w:rPr>
        <w:t xml:space="preserve"> is 1.67 </w:t>
      </w:r>
      <w:proofErr w:type="spellStart"/>
      <w:r>
        <w:rPr>
          <w:rFonts w:ascii="Times New Roman" w:hAnsi="Times New Roman" w:cs="Times New Roman"/>
          <w:sz w:val="16"/>
          <w:szCs w:val="16"/>
          <w:lang w:val="en-GB" w:eastAsia="en-GB"/>
        </w:rPr>
        <w:t>GeV</w:t>
      </w:r>
      <w:proofErr w:type="spellEnd"/>
    </w:p>
    <w:p w:rsidR="00181EB4" w:rsidRPr="00CE2D0C" w:rsidRDefault="00181EB4" w:rsidP="006201C7">
      <w:pPr>
        <w:spacing w:line="240" w:lineRule="auto"/>
        <w:rPr>
          <w:rFonts w:ascii="Times New Roman" w:hAnsi="Times New Roman" w:cs="Times New Roman"/>
          <w:lang w:val="en-GB" w:eastAsia="en-GB"/>
        </w:rPr>
      </w:pPr>
    </w:p>
    <w:p w:rsidR="00CF19B5" w:rsidRPr="00CE2D0C" w:rsidRDefault="00CF19B5" w:rsidP="006201C7">
      <w:pPr>
        <w:spacing w:line="240" w:lineRule="auto"/>
        <w:rPr>
          <w:rFonts w:ascii="Times New Roman" w:hAnsi="Times New Roman" w:cs="Times New Roman"/>
          <w:lang w:val="en-GB" w:eastAsia="en-GB"/>
        </w:rPr>
        <w:sectPr w:rsidR="00CF19B5" w:rsidRPr="00CE2D0C" w:rsidSect="00051749">
          <w:type w:val="continuous"/>
          <w:pgSz w:w="11906" w:h="16838"/>
          <w:pgMar w:top="1440" w:right="1440" w:bottom="1440" w:left="1440" w:header="708" w:footer="708" w:gutter="0"/>
          <w:cols w:space="708"/>
          <w:docGrid w:linePitch="360"/>
        </w:sectPr>
      </w:pPr>
    </w:p>
    <w:p w:rsidR="003611BC" w:rsidRDefault="00061455" w:rsidP="006201C7">
      <w:pPr>
        <w:spacing w:line="240" w:lineRule="auto"/>
        <w:rPr>
          <w:rFonts w:ascii="Times New Roman" w:hAnsi="Times New Roman" w:cs="Times New Roman"/>
          <w:sz w:val="16"/>
          <w:szCs w:val="16"/>
          <w:lang w:val="en-GB" w:eastAsia="en-GB"/>
        </w:rPr>
      </w:pPr>
      <w:r>
        <w:rPr>
          <w:rFonts w:ascii="Times New Roman" w:hAnsi="Times New Roman" w:cs="Times New Roman"/>
          <w:b/>
          <w:lang w:val="en-GB" w:eastAsia="en-GB"/>
        </w:rPr>
        <w:lastRenderedPageBreak/>
        <w:t xml:space="preserve"> 3.4.4 The electron shower</w:t>
      </w:r>
      <w:r>
        <w:rPr>
          <w:rFonts w:ascii="Times New Roman" w:hAnsi="Times New Roman" w:cs="Times New Roman"/>
          <w:b/>
          <w:lang w:val="en-GB" w:eastAsia="en-GB"/>
        </w:rPr>
        <w:br/>
        <w:t xml:space="preserve"> </w:t>
      </w:r>
      <w:r>
        <w:rPr>
          <w:rFonts w:ascii="Times New Roman" w:hAnsi="Times New Roman" w:cs="Times New Roman"/>
          <w:b/>
          <w:lang w:val="en-GB" w:eastAsia="en-GB"/>
        </w:rPr>
        <w:tab/>
      </w:r>
      <w:r>
        <w:rPr>
          <w:rFonts w:ascii="Times New Roman" w:hAnsi="Times New Roman" w:cs="Times New Roman"/>
          <w:lang w:val="en-GB" w:eastAsia="en-GB"/>
        </w:rPr>
        <w:t>The properties of an electron track are:</w:t>
      </w:r>
      <w:r>
        <w:rPr>
          <w:rFonts w:ascii="Times New Roman" w:hAnsi="Times New Roman" w:cs="Times New Roman"/>
          <w:lang w:val="en-GB" w:eastAsia="en-GB"/>
        </w:rPr>
        <w:br/>
      </w:r>
      <w:r>
        <w:rPr>
          <w:rFonts w:ascii="Times New Roman" w:hAnsi="Times New Roman" w:cs="Times New Roman"/>
          <w:lang w:val="en-GB" w:eastAsia="en-GB"/>
        </w:rPr>
        <w:tab/>
        <w:t>- the electron generates an electromagnetic shower</w:t>
      </w:r>
      <w:r w:rsidR="00D2507D">
        <w:rPr>
          <w:rFonts w:ascii="Times New Roman" w:hAnsi="Times New Roman" w:cs="Times New Roman"/>
          <w:lang w:val="en-GB" w:eastAsia="en-GB"/>
        </w:rPr>
        <w:t>. A typical event is shown in Figure 13.</w:t>
      </w:r>
      <w:r w:rsidR="00D2507D">
        <w:rPr>
          <w:rFonts w:ascii="Times New Roman" w:hAnsi="Times New Roman" w:cs="Times New Roman"/>
          <w:lang w:val="en-GB" w:eastAsia="en-GB"/>
        </w:rPr>
        <w:br/>
      </w:r>
      <w:r w:rsidR="00D2507D">
        <w:rPr>
          <w:rFonts w:ascii="Times New Roman" w:hAnsi="Times New Roman" w:cs="Times New Roman"/>
          <w:lang w:val="en-GB" w:eastAsia="en-GB"/>
        </w:rPr>
        <w:tab/>
        <w:t xml:space="preserve">- </w:t>
      </w:r>
      <w:proofErr w:type="gramStart"/>
      <w:r w:rsidR="00494A2D">
        <w:rPr>
          <w:rFonts w:ascii="Times New Roman" w:hAnsi="Times New Roman" w:cs="Times New Roman"/>
          <w:lang w:val="en-GB" w:eastAsia="en-GB"/>
        </w:rPr>
        <w:t>because</w:t>
      </w:r>
      <w:proofErr w:type="gramEnd"/>
      <w:r w:rsidR="00494A2D">
        <w:rPr>
          <w:rFonts w:ascii="Times New Roman" w:hAnsi="Times New Roman" w:cs="Times New Roman"/>
          <w:lang w:val="en-GB" w:eastAsia="en-GB"/>
        </w:rPr>
        <w:t xml:space="preserve"> the electron is charged, the track </w:t>
      </w:r>
      <w:r w:rsidR="00494A2D" w:rsidRPr="00494A2D">
        <w:rPr>
          <w:rFonts w:ascii="Times New Roman" w:hAnsi="Times New Roman" w:cs="Times New Roman"/>
          <w:u w:val="single"/>
          <w:lang w:val="en-GB" w:eastAsia="en-GB"/>
        </w:rPr>
        <w:t>must</w:t>
      </w:r>
      <w:r w:rsidR="00494A2D">
        <w:rPr>
          <w:rFonts w:ascii="Times New Roman" w:hAnsi="Times New Roman" w:cs="Times New Roman"/>
          <w:lang w:val="en-GB" w:eastAsia="en-GB"/>
        </w:rPr>
        <w:t xml:space="preserve"> connect to the primary vertex in all three </w:t>
      </w:r>
      <w:r w:rsidR="00494A2D">
        <w:rPr>
          <w:rFonts w:ascii="Times New Roman" w:hAnsi="Times New Roman" w:cs="Times New Roman"/>
          <w:lang w:val="en-GB" w:eastAsia="en-GB"/>
        </w:rPr>
        <w:br/>
        <w:t xml:space="preserve">               wire planes. Note that this property is crucial in differentiating electrons from photons and </w:t>
      </w:r>
      <w:r w:rsidR="00494A2D">
        <w:rPr>
          <w:rFonts w:ascii="Times New Roman" w:hAnsi="Times New Roman" w:cs="Times New Roman"/>
          <w:lang w:val="en-GB" w:eastAsia="en-GB"/>
        </w:rPr>
        <w:br/>
        <w:t xml:space="preserve">               neutral </w:t>
      </w:r>
      <w:proofErr w:type="spellStart"/>
      <w:r w:rsidR="00494A2D">
        <w:rPr>
          <w:rFonts w:ascii="Times New Roman" w:hAnsi="Times New Roman" w:cs="Times New Roman"/>
          <w:lang w:val="en-GB" w:eastAsia="en-GB"/>
        </w:rPr>
        <w:t>pions</w:t>
      </w:r>
      <w:proofErr w:type="spellEnd"/>
      <w:r w:rsidR="00494A2D">
        <w:rPr>
          <w:rFonts w:ascii="Times New Roman" w:hAnsi="Times New Roman" w:cs="Times New Roman"/>
          <w:lang w:val="en-GB" w:eastAsia="en-GB"/>
        </w:rPr>
        <w:t xml:space="preserve">. </w:t>
      </w:r>
      <w:r w:rsidR="00494A2D">
        <w:rPr>
          <w:rFonts w:ascii="Times New Roman" w:hAnsi="Times New Roman" w:cs="Times New Roman"/>
          <w:sz w:val="16"/>
          <w:szCs w:val="16"/>
          <w:lang w:val="en-GB" w:eastAsia="en-GB"/>
        </w:rPr>
        <w:br/>
      </w:r>
      <w:r w:rsidR="001D36B9">
        <w:rPr>
          <w:rFonts w:ascii="Times New Roman" w:hAnsi="Times New Roman" w:cs="Times New Roman"/>
          <w:noProof/>
        </w:rPr>
        <w:drawing>
          <wp:inline distT="0" distB="0" distL="0" distR="0">
            <wp:extent cx="5720715" cy="1668145"/>
            <wp:effectExtent l="19050" t="0" r="0" b="0"/>
            <wp:docPr id="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720715" cy="1668145"/>
                    </a:xfrm>
                    <a:prstGeom prst="rect">
                      <a:avLst/>
                    </a:prstGeom>
                    <a:noFill/>
                    <a:ln w="9525">
                      <a:noFill/>
                      <a:miter lim="800000"/>
                      <a:headEnd/>
                      <a:tailEnd/>
                    </a:ln>
                  </pic:spPr>
                </pic:pic>
              </a:graphicData>
            </a:graphic>
          </wp:inline>
        </w:drawing>
      </w:r>
      <w:r w:rsidR="00494A2D">
        <w:rPr>
          <w:rFonts w:ascii="Times New Roman" w:hAnsi="Times New Roman" w:cs="Times New Roman"/>
          <w:sz w:val="16"/>
          <w:szCs w:val="16"/>
          <w:lang w:val="en-GB" w:eastAsia="en-GB"/>
        </w:rPr>
        <w:br/>
      </w:r>
      <w:proofErr w:type="gramStart"/>
      <w:r w:rsidR="00494A2D">
        <w:rPr>
          <w:rFonts w:ascii="Times New Roman" w:hAnsi="Times New Roman" w:cs="Times New Roman"/>
          <w:sz w:val="16"/>
          <w:szCs w:val="16"/>
          <w:lang w:val="en-GB" w:eastAsia="en-GB"/>
        </w:rPr>
        <w:t>Fig 13.</w:t>
      </w:r>
      <w:proofErr w:type="gramEnd"/>
      <w:r w:rsidR="00494A2D">
        <w:rPr>
          <w:rFonts w:ascii="Times New Roman" w:hAnsi="Times New Roman" w:cs="Times New Roman"/>
          <w:sz w:val="16"/>
          <w:szCs w:val="16"/>
          <w:lang w:val="en-GB" w:eastAsia="en-GB"/>
        </w:rPr>
        <w:t xml:space="preserve"> </w:t>
      </w:r>
      <w:proofErr w:type="gramStart"/>
      <w:r w:rsidR="00494A2D">
        <w:rPr>
          <w:rFonts w:ascii="Times New Roman" w:hAnsi="Times New Roman" w:cs="Times New Roman"/>
          <w:sz w:val="16"/>
          <w:szCs w:val="16"/>
          <w:lang w:val="en-GB" w:eastAsia="en-GB"/>
        </w:rPr>
        <w:t>A typical electron shower.</w:t>
      </w:r>
      <w:proofErr w:type="gramEnd"/>
      <w:r w:rsidR="00494A2D">
        <w:rPr>
          <w:rFonts w:ascii="Times New Roman" w:hAnsi="Times New Roman" w:cs="Times New Roman"/>
          <w:sz w:val="16"/>
          <w:szCs w:val="16"/>
          <w:lang w:val="en-GB" w:eastAsia="en-GB"/>
        </w:rPr>
        <w:t xml:space="preserve"> In this particular example, we have a CC QE </w:t>
      </w:r>
      <w:proofErr w:type="spellStart"/>
      <w:r w:rsidR="00494A2D">
        <w:rPr>
          <w:rFonts w:ascii="Times New Roman" w:hAnsi="Times New Roman" w:cs="Times New Roman"/>
          <w:lang w:val="en-GB" w:eastAsia="en-GB"/>
        </w:rPr>
        <w:t>ν</w:t>
      </w:r>
      <w:r w:rsidR="00494A2D">
        <w:rPr>
          <w:rFonts w:ascii="Times New Roman" w:hAnsi="Times New Roman" w:cs="Times New Roman"/>
          <w:vertAlign w:val="subscript"/>
          <w:lang w:val="en-GB" w:eastAsia="en-GB"/>
        </w:rPr>
        <w:t>e</w:t>
      </w:r>
      <w:proofErr w:type="spellEnd"/>
      <w:r w:rsidR="00494A2D">
        <w:rPr>
          <w:rFonts w:ascii="Times New Roman" w:hAnsi="Times New Roman" w:cs="Times New Roman"/>
          <w:lang w:val="en-GB" w:eastAsia="en-GB"/>
        </w:rPr>
        <w:t xml:space="preserve"> </w:t>
      </w:r>
      <w:r w:rsidR="00494A2D">
        <w:rPr>
          <w:rFonts w:ascii="Times New Roman" w:hAnsi="Times New Roman" w:cs="Times New Roman"/>
          <w:sz w:val="16"/>
          <w:szCs w:val="16"/>
          <w:lang w:val="en-GB" w:eastAsia="en-GB"/>
        </w:rPr>
        <w:t>with the production of an electron and a proton. Although the proton track is not always v</w:t>
      </w:r>
      <w:r w:rsidR="003611BC">
        <w:rPr>
          <w:rFonts w:ascii="Times New Roman" w:hAnsi="Times New Roman" w:cs="Times New Roman"/>
          <w:sz w:val="16"/>
          <w:szCs w:val="16"/>
          <w:lang w:val="en-GB" w:eastAsia="en-GB"/>
        </w:rPr>
        <w:t>isible, a high ionization</w:t>
      </w:r>
      <w:r w:rsidR="00494A2D">
        <w:rPr>
          <w:rFonts w:ascii="Times New Roman" w:hAnsi="Times New Roman" w:cs="Times New Roman"/>
          <w:sz w:val="16"/>
          <w:szCs w:val="16"/>
          <w:lang w:val="en-GB" w:eastAsia="en-GB"/>
        </w:rPr>
        <w:t xml:space="preserve"> at the vertex will hint that a very low energy proton was produced, which released all of </w:t>
      </w:r>
      <w:proofErr w:type="spellStart"/>
      <w:proofErr w:type="gramStart"/>
      <w:r w:rsidR="00494A2D">
        <w:rPr>
          <w:rFonts w:ascii="Times New Roman" w:hAnsi="Times New Roman" w:cs="Times New Roman"/>
          <w:sz w:val="16"/>
          <w:szCs w:val="16"/>
          <w:lang w:val="en-GB" w:eastAsia="en-GB"/>
        </w:rPr>
        <w:t>it’s</w:t>
      </w:r>
      <w:proofErr w:type="spellEnd"/>
      <w:proofErr w:type="gramEnd"/>
      <w:r w:rsidR="00494A2D">
        <w:rPr>
          <w:rFonts w:ascii="Times New Roman" w:hAnsi="Times New Roman" w:cs="Times New Roman"/>
          <w:sz w:val="16"/>
          <w:szCs w:val="16"/>
          <w:lang w:val="en-GB" w:eastAsia="en-GB"/>
        </w:rPr>
        <w:t xml:space="preserve"> </w:t>
      </w:r>
      <w:r w:rsidR="003611BC">
        <w:rPr>
          <w:rFonts w:ascii="Times New Roman" w:hAnsi="Times New Roman" w:cs="Times New Roman"/>
          <w:sz w:val="16"/>
          <w:szCs w:val="16"/>
          <w:lang w:val="en-GB" w:eastAsia="en-GB"/>
        </w:rPr>
        <w:t>energy within a few wires.</w:t>
      </w:r>
    </w:p>
    <w:p w:rsidR="003611BC" w:rsidRPr="005670A7" w:rsidRDefault="005670A7" w:rsidP="006201C7">
      <w:pPr>
        <w:spacing w:line="240" w:lineRule="auto"/>
        <w:rPr>
          <w:rFonts w:ascii="Times New Roman" w:hAnsi="Times New Roman" w:cs="Times New Roman"/>
          <w:lang w:val="en-GB" w:eastAsia="en-GB"/>
        </w:rPr>
      </w:pPr>
      <w:r>
        <w:rPr>
          <w:rFonts w:ascii="Times New Roman" w:hAnsi="Times New Roman" w:cs="Times New Roman"/>
          <w:sz w:val="16"/>
          <w:szCs w:val="16"/>
          <w:lang w:val="en-GB" w:eastAsia="en-GB"/>
        </w:rPr>
        <w:tab/>
      </w:r>
      <w:r>
        <w:rPr>
          <w:rFonts w:ascii="Times New Roman" w:hAnsi="Times New Roman" w:cs="Times New Roman"/>
          <w:lang w:val="en-GB" w:eastAsia="en-GB"/>
        </w:rPr>
        <w:t xml:space="preserve">By comparing the photon and electron showers, we also made the following observation: the electron showers are typically more “connected”. That is, there are no gaps within the shower. On the other hand, in the photon </w:t>
      </w:r>
      <w:r w:rsidR="001815C6">
        <w:rPr>
          <w:rFonts w:ascii="Times New Roman" w:hAnsi="Times New Roman" w:cs="Times New Roman"/>
          <w:lang w:val="en-GB" w:eastAsia="en-GB"/>
        </w:rPr>
        <w:t xml:space="preserve">showers there are sections of large energy deposition separated by small gaps (5 – 40 wires). Figures 12 and 13 present this difference. At this point, we have not performed a careful study of this aspect. Also, we have not </w:t>
      </w:r>
      <w:r w:rsidR="00131189">
        <w:rPr>
          <w:rFonts w:ascii="Times New Roman" w:hAnsi="Times New Roman" w:cs="Times New Roman"/>
          <w:lang w:val="en-GB" w:eastAsia="en-GB"/>
        </w:rPr>
        <w:t xml:space="preserve">investigated the energy deposition within the showers. These properties </w:t>
      </w:r>
      <w:r w:rsidR="00F36D37">
        <w:rPr>
          <w:rFonts w:ascii="Times New Roman" w:hAnsi="Times New Roman" w:cs="Times New Roman"/>
          <w:lang w:val="en-GB" w:eastAsia="en-GB"/>
        </w:rPr>
        <w:t xml:space="preserve">will </w:t>
      </w:r>
      <w:r w:rsidR="00131189">
        <w:rPr>
          <w:rFonts w:ascii="Times New Roman" w:hAnsi="Times New Roman" w:cs="Times New Roman"/>
          <w:lang w:val="en-GB" w:eastAsia="en-GB"/>
        </w:rPr>
        <w:t>have to be properly</w:t>
      </w:r>
      <w:r w:rsidR="00F36D37">
        <w:rPr>
          <w:rFonts w:ascii="Times New Roman" w:hAnsi="Times New Roman" w:cs="Times New Roman"/>
          <w:lang w:val="en-GB" w:eastAsia="en-GB"/>
        </w:rPr>
        <w:t xml:space="preserve"> analyzed because they need</w:t>
      </w:r>
      <w:r w:rsidR="00131189">
        <w:rPr>
          <w:rFonts w:ascii="Times New Roman" w:hAnsi="Times New Roman" w:cs="Times New Roman"/>
          <w:lang w:val="en-GB" w:eastAsia="en-GB"/>
        </w:rPr>
        <w:t xml:space="preserve"> to be taken into account when identifying the showering particle.</w:t>
      </w:r>
      <w:r w:rsidR="001815C6">
        <w:rPr>
          <w:rFonts w:ascii="Times New Roman" w:hAnsi="Times New Roman" w:cs="Times New Roman"/>
          <w:lang w:val="en-GB" w:eastAsia="en-GB"/>
        </w:rPr>
        <w:t xml:space="preserve">  </w:t>
      </w:r>
    </w:p>
    <w:p w:rsidR="003611BC" w:rsidRDefault="003611BC" w:rsidP="006201C7">
      <w:pPr>
        <w:spacing w:line="240" w:lineRule="auto"/>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4.  Efficiency tests</w:t>
      </w:r>
    </w:p>
    <w:p w:rsidR="002A2444" w:rsidRDefault="003611BC"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ab/>
        <w:t>In order to test the effic</w:t>
      </w:r>
      <w:r w:rsidR="002A2444">
        <w:rPr>
          <w:rFonts w:ascii="Times New Roman" w:hAnsi="Times New Roman" w:cs="Times New Roman"/>
          <w:lang w:val="en-GB" w:eastAsia="en-GB"/>
        </w:rPr>
        <w:t xml:space="preserve">iency </w:t>
      </w:r>
      <w:r>
        <w:rPr>
          <w:rFonts w:ascii="Times New Roman" w:hAnsi="Times New Roman" w:cs="Times New Roman"/>
          <w:lang w:val="en-GB" w:eastAsia="en-GB"/>
        </w:rPr>
        <w:t xml:space="preserve">algorithm </w:t>
      </w:r>
      <w:r w:rsidR="002A2444">
        <w:rPr>
          <w:rFonts w:ascii="Times New Roman" w:hAnsi="Times New Roman" w:cs="Times New Roman"/>
          <w:lang w:val="en-GB" w:eastAsia="en-GB"/>
        </w:rPr>
        <w:t>we have proceeded in the following way: hand-scan a certain number of events and records the classification, and the compare the evaluation of the hand-scanned with the truth-v</w:t>
      </w:r>
      <w:r w:rsidR="00131189">
        <w:rPr>
          <w:rFonts w:ascii="Times New Roman" w:hAnsi="Times New Roman" w:cs="Times New Roman"/>
          <w:lang w:val="en-GB" w:eastAsia="en-GB"/>
        </w:rPr>
        <w:t xml:space="preserve">iew information. The efficiency </w:t>
      </w:r>
      <w:r w:rsidR="002A2444">
        <w:rPr>
          <w:rFonts w:ascii="Times New Roman" w:hAnsi="Times New Roman" w:cs="Times New Roman"/>
          <w:lang w:val="en-GB" w:eastAsia="en-GB"/>
        </w:rPr>
        <w:t xml:space="preserve">test was performed in two steps: the preliminary test and the </w:t>
      </w:r>
      <w:r w:rsidR="00D4626E">
        <w:rPr>
          <w:rFonts w:ascii="Times New Roman" w:hAnsi="Times New Roman" w:cs="Times New Roman"/>
          <w:lang w:val="en-GB" w:eastAsia="en-GB"/>
        </w:rPr>
        <w:t>principal</w:t>
      </w:r>
      <w:r w:rsidR="002A2444">
        <w:rPr>
          <w:rFonts w:ascii="Times New Roman" w:hAnsi="Times New Roman" w:cs="Times New Roman"/>
          <w:lang w:val="en-GB" w:eastAsia="en-GB"/>
        </w:rPr>
        <w:t xml:space="preserve"> test. Both tests were performed using the LBNE simulation files.</w:t>
      </w:r>
      <w:r w:rsidR="002A2444">
        <w:rPr>
          <w:rFonts w:ascii="Times New Roman" w:hAnsi="Times New Roman" w:cs="Times New Roman"/>
          <w:lang w:val="en-GB" w:eastAsia="en-GB"/>
        </w:rPr>
        <w:br/>
      </w:r>
      <w:proofErr w:type="gramStart"/>
      <w:r w:rsidR="002A2444">
        <w:rPr>
          <w:rFonts w:ascii="Times New Roman" w:hAnsi="Times New Roman" w:cs="Times New Roman"/>
          <w:lang w:val="en-GB" w:eastAsia="en-GB"/>
        </w:rPr>
        <w:t>( /</w:t>
      </w:r>
      <w:proofErr w:type="gramEnd"/>
      <w:r w:rsidR="002A2444">
        <w:rPr>
          <w:rFonts w:ascii="Times New Roman" w:hAnsi="Times New Roman" w:cs="Times New Roman"/>
          <w:lang w:val="en-GB" w:eastAsia="en-GB"/>
        </w:rPr>
        <w:t>data/</w:t>
      </w:r>
      <w:proofErr w:type="spellStart"/>
      <w:r w:rsidR="002A2444">
        <w:rPr>
          <w:rFonts w:ascii="Times New Roman" w:hAnsi="Times New Roman" w:cs="Times New Roman"/>
          <w:lang w:val="en-GB" w:eastAsia="en-GB"/>
        </w:rPr>
        <w:t>microboone</w:t>
      </w:r>
      <w:proofErr w:type="spellEnd"/>
      <w:r w:rsidR="002A2444">
        <w:rPr>
          <w:rFonts w:ascii="Times New Roman" w:hAnsi="Times New Roman" w:cs="Times New Roman"/>
          <w:lang w:val="en-GB" w:eastAsia="en-GB"/>
        </w:rPr>
        <w:t>/</w:t>
      </w:r>
      <w:proofErr w:type="spellStart"/>
      <w:r w:rsidR="002A2444">
        <w:rPr>
          <w:rFonts w:ascii="Times New Roman" w:hAnsi="Times New Roman" w:cs="Times New Roman"/>
          <w:lang w:val="en-GB" w:eastAsia="en-GB"/>
        </w:rPr>
        <w:t>handscan</w:t>
      </w:r>
      <w:proofErr w:type="spellEnd"/>
      <w:r w:rsidR="002A2444">
        <w:rPr>
          <w:rFonts w:ascii="Times New Roman" w:hAnsi="Times New Roman" w:cs="Times New Roman"/>
          <w:lang w:val="en-GB" w:eastAsia="en-GB"/>
        </w:rPr>
        <w:t>/LBNE/ ).</w:t>
      </w:r>
    </w:p>
    <w:p w:rsidR="002A2444" w:rsidRPr="003611BC" w:rsidRDefault="002A2444"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lastRenderedPageBreak/>
        <w:tab/>
        <w:t>In the preliminary test we have analyzed the following eve</w:t>
      </w:r>
      <w:r w:rsidR="00D4626E">
        <w:rPr>
          <w:rFonts w:ascii="Times New Roman" w:hAnsi="Times New Roman" w:cs="Times New Roman"/>
          <w:lang w:val="en-GB" w:eastAsia="en-GB"/>
        </w:rPr>
        <w:t>nts</w:t>
      </w:r>
      <w:proofErr w:type="gramStart"/>
      <w:r w:rsidR="00D4626E">
        <w:rPr>
          <w:rFonts w:ascii="Times New Roman" w:hAnsi="Times New Roman" w:cs="Times New Roman"/>
          <w:lang w:val="en-GB" w:eastAsia="en-GB"/>
        </w:rPr>
        <w:t>:</w:t>
      </w:r>
      <w:proofErr w:type="gramEnd"/>
      <w:r w:rsidR="00D4626E">
        <w:rPr>
          <w:rFonts w:ascii="Times New Roman" w:hAnsi="Times New Roman" w:cs="Times New Roman"/>
          <w:lang w:val="en-GB" w:eastAsia="en-GB"/>
        </w:rPr>
        <w:br/>
      </w:r>
      <w:proofErr w:type="spellStart"/>
      <w:r w:rsidR="00D4626E">
        <w:rPr>
          <w:rFonts w:ascii="Times New Roman" w:hAnsi="Times New Roman" w:cs="Times New Roman"/>
          <w:lang w:val="en-GB" w:eastAsia="en-GB"/>
        </w:rPr>
        <w:t>ccqe_nue_lbne.root</w:t>
      </w:r>
      <w:proofErr w:type="spellEnd"/>
      <w:r w:rsidR="00D4626E">
        <w:rPr>
          <w:rFonts w:ascii="Times New Roman" w:hAnsi="Times New Roman" w:cs="Times New Roman"/>
          <w:lang w:val="en-GB" w:eastAsia="en-GB"/>
        </w:rPr>
        <w:t xml:space="preserve"> -  30 events</w:t>
      </w:r>
      <w:r w:rsidR="00D4626E">
        <w:rPr>
          <w:rFonts w:ascii="Times New Roman" w:hAnsi="Times New Roman" w:cs="Times New Roman"/>
          <w:lang w:val="en-GB" w:eastAsia="en-GB"/>
        </w:rPr>
        <w:br/>
      </w:r>
      <w:proofErr w:type="spellStart"/>
      <w:r w:rsidR="00D4626E">
        <w:rPr>
          <w:rFonts w:ascii="Times New Roman" w:hAnsi="Times New Roman" w:cs="Times New Roman"/>
          <w:lang w:val="en-GB" w:eastAsia="en-GB"/>
        </w:rPr>
        <w:t>ccqe_lbne.root</w:t>
      </w:r>
      <w:proofErr w:type="spellEnd"/>
      <w:r w:rsidR="00D4626E">
        <w:rPr>
          <w:rFonts w:ascii="Times New Roman" w:hAnsi="Times New Roman" w:cs="Times New Roman"/>
          <w:lang w:val="en-GB" w:eastAsia="en-GB"/>
        </w:rPr>
        <w:t xml:space="preserve">  - 20 events</w:t>
      </w:r>
      <w:r>
        <w:rPr>
          <w:rFonts w:ascii="Times New Roman" w:hAnsi="Times New Roman" w:cs="Times New Roman"/>
          <w:lang w:val="en-GB" w:eastAsia="en-GB"/>
        </w:rPr>
        <w:t xml:space="preserve"> </w:t>
      </w:r>
    </w:p>
    <w:p w:rsidR="003611BC" w:rsidRDefault="003611BC" w:rsidP="006201C7">
      <w:pPr>
        <w:spacing w:line="240" w:lineRule="auto"/>
        <w:rPr>
          <w:rFonts w:ascii="Times New Roman" w:hAnsi="Times New Roman" w:cs="Times New Roman"/>
          <w:lang w:val="en-GB" w:eastAsia="en-GB"/>
        </w:rPr>
      </w:pPr>
    </w:p>
    <w:p w:rsidR="00D4626E" w:rsidRPr="003611BC" w:rsidRDefault="00D4626E" w:rsidP="006201C7">
      <w:pPr>
        <w:spacing w:line="240" w:lineRule="auto"/>
        <w:rPr>
          <w:rFonts w:ascii="Times New Roman" w:hAnsi="Times New Roman" w:cs="Times New Roman"/>
          <w:lang w:val="en-GB" w:eastAsia="en-GB"/>
        </w:rPr>
        <w:sectPr w:rsidR="00D4626E" w:rsidRPr="003611BC" w:rsidSect="00051749">
          <w:type w:val="continuous"/>
          <w:pgSz w:w="11906" w:h="16838"/>
          <w:pgMar w:top="1440" w:right="1440" w:bottom="1440" w:left="1440" w:header="708" w:footer="708" w:gutter="0"/>
          <w:cols w:space="708"/>
          <w:docGrid w:linePitch="360"/>
        </w:sectPr>
      </w:pPr>
      <w:r>
        <w:rPr>
          <w:rFonts w:ascii="Times New Roman" w:hAnsi="Times New Roman" w:cs="Times New Roman"/>
          <w:lang w:val="en-GB" w:eastAsia="en-GB"/>
        </w:rPr>
        <w:t>The results of the</w:t>
      </w:r>
      <w:r w:rsidR="00155569">
        <w:rPr>
          <w:rFonts w:ascii="Times New Roman" w:hAnsi="Times New Roman" w:cs="Times New Roman"/>
          <w:lang w:val="en-GB" w:eastAsia="en-GB"/>
        </w:rPr>
        <w:t xml:space="preserve"> preliminary </w:t>
      </w:r>
      <w:r>
        <w:rPr>
          <w:rFonts w:ascii="Times New Roman" w:hAnsi="Times New Roman" w:cs="Times New Roman"/>
          <w:lang w:val="en-GB" w:eastAsia="en-GB"/>
        </w:rPr>
        <w:t>test are: efficiency of background rejection – 100% (27/27 rejected)</w:t>
      </w:r>
      <w:r>
        <w:rPr>
          <w:rFonts w:ascii="Times New Roman" w:hAnsi="Times New Roman" w:cs="Times New Roman"/>
          <w:lang w:val="en-GB" w:eastAsia="en-GB"/>
        </w:rPr>
        <w:br/>
        <w:t xml:space="preserve">                                          </w:t>
      </w:r>
      <w:r w:rsidR="00155569">
        <w:rPr>
          <w:rFonts w:ascii="Times New Roman" w:hAnsi="Times New Roman" w:cs="Times New Roman"/>
          <w:lang w:val="en-GB" w:eastAsia="en-GB"/>
        </w:rPr>
        <w:t xml:space="preserve">                     </w:t>
      </w:r>
      <w:r>
        <w:rPr>
          <w:rFonts w:ascii="Times New Roman" w:hAnsi="Times New Roman" w:cs="Times New Roman"/>
          <w:lang w:val="en-GB" w:eastAsia="en-GB"/>
        </w:rPr>
        <w:t xml:space="preserve">efficiency of signal retention – 100 % (23/23 accepted)   </w:t>
      </w:r>
    </w:p>
    <w:p w:rsidR="00181EB4" w:rsidRDefault="00D4626E"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lastRenderedPageBreak/>
        <w:t>In the principal test we have analyzed the following files</w:t>
      </w:r>
      <w:proofErr w:type="gramStart"/>
      <w:r>
        <w:rPr>
          <w:rFonts w:ascii="Times New Roman" w:hAnsi="Times New Roman" w:cs="Times New Roman"/>
          <w:lang w:val="en-GB" w:eastAsia="en-GB"/>
        </w:rPr>
        <w:t>:</w:t>
      </w:r>
      <w:proofErr w:type="gramEnd"/>
      <w:r>
        <w:rPr>
          <w:rFonts w:ascii="Times New Roman" w:hAnsi="Times New Roman" w:cs="Times New Roman"/>
          <w:lang w:val="en-GB" w:eastAsia="en-GB"/>
        </w:rPr>
        <w:br/>
      </w:r>
      <w:proofErr w:type="spellStart"/>
      <w:r>
        <w:rPr>
          <w:rFonts w:ascii="Times New Roman" w:hAnsi="Times New Roman" w:cs="Times New Roman"/>
          <w:lang w:val="en-GB" w:eastAsia="en-GB"/>
        </w:rPr>
        <w:t>allchannels_lbne.root</w:t>
      </w:r>
      <w:proofErr w:type="spellEnd"/>
      <w:r>
        <w:rPr>
          <w:rFonts w:ascii="Times New Roman" w:hAnsi="Times New Roman" w:cs="Times New Roman"/>
          <w:lang w:val="en-GB" w:eastAsia="en-GB"/>
        </w:rPr>
        <w:t xml:space="preserve"> – 100 events</w:t>
      </w:r>
      <w:r>
        <w:rPr>
          <w:rFonts w:ascii="Times New Roman" w:hAnsi="Times New Roman" w:cs="Times New Roman"/>
          <w:lang w:val="en-GB" w:eastAsia="en-GB"/>
        </w:rPr>
        <w:br/>
      </w:r>
      <w:proofErr w:type="spellStart"/>
      <w:r>
        <w:rPr>
          <w:rFonts w:ascii="Times New Roman" w:hAnsi="Times New Roman" w:cs="Times New Roman"/>
          <w:lang w:val="en-GB" w:eastAsia="en-GB"/>
        </w:rPr>
        <w:t>ccres_lbne.root</w:t>
      </w:r>
      <w:proofErr w:type="spellEnd"/>
      <w:r>
        <w:rPr>
          <w:rFonts w:ascii="Times New Roman" w:hAnsi="Times New Roman" w:cs="Times New Roman"/>
          <w:lang w:val="en-GB" w:eastAsia="en-GB"/>
        </w:rPr>
        <w:t xml:space="preserve"> – 30 events</w:t>
      </w:r>
      <w:r>
        <w:rPr>
          <w:rFonts w:ascii="Times New Roman" w:hAnsi="Times New Roman" w:cs="Times New Roman"/>
          <w:lang w:val="en-GB" w:eastAsia="en-GB"/>
        </w:rPr>
        <w:br/>
      </w:r>
      <w:proofErr w:type="spellStart"/>
      <w:r>
        <w:rPr>
          <w:rFonts w:ascii="Times New Roman" w:hAnsi="Times New Roman" w:cs="Times New Roman"/>
          <w:lang w:val="en-GB" w:eastAsia="en-GB"/>
        </w:rPr>
        <w:t>cc_lbne.root</w:t>
      </w:r>
      <w:proofErr w:type="spellEnd"/>
      <w:r>
        <w:rPr>
          <w:rFonts w:ascii="Times New Roman" w:hAnsi="Times New Roman" w:cs="Times New Roman"/>
          <w:lang w:val="en-GB" w:eastAsia="en-GB"/>
        </w:rPr>
        <w:t xml:space="preserve"> – 30 events</w:t>
      </w:r>
    </w:p>
    <w:p w:rsidR="006D1B5B" w:rsidRDefault="00A535EF" w:rsidP="006201C7">
      <w:pPr>
        <w:spacing w:line="240" w:lineRule="auto"/>
        <w:rPr>
          <w:rFonts w:ascii="Times New Roman" w:hAnsi="Times New Roman" w:cs="Times New Roman"/>
          <w:lang w:val="en-GB" w:eastAsia="en-GB"/>
        </w:rPr>
      </w:pPr>
      <w:r>
        <w:rPr>
          <w:rFonts w:ascii="Times New Roman" w:hAnsi="Times New Roman" w:cs="Times New Roman"/>
          <w:lang w:val="en-GB" w:eastAsia="en-GB"/>
        </w:rPr>
        <w:t>The results of the</w:t>
      </w:r>
      <w:r w:rsidR="001D24AE">
        <w:rPr>
          <w:rFonts w:ascii="Times New Roman" w:hAnsi="Times New Roman" w:cs="Times New Roman"/>
          <w:lang w:val="en-GB" w:eastAsia="en-GB"/>
        </w:rPr>
        <w:t xml:space="preserve"> principal test are: </w:t>
      </w:r>
      <w:r w:rsidR="006D1B5B">
        <w:rPr>
          <w:rFonts w:ascii="Times New Roman" w:hAnsi="Times New Roman" w:cs="Times New Roman"/>
          <w:lang w:val="en-GB" w:eastAsia="en-GB"/>
        </w:rPr>
        <w:br/>
        <w:t xml:space="preserve">Note, the efficiencies were calculated as: </w:t>
      </w:r>
      <w:r w:rsidR="006D1B5B">
        <w:rPr>
          <w:rFonts w:ascii="Times New Roman" w:hAnsi="Times New Roman" w:cs="Times New Roman"/>
          <w:lang w:val="en-GB" w:eastAsia="en-GB"/>
        </w:rPr>
        <w:br/>
        <w:t>number of correctly identified events</w:t>
      </w:r>
      <w:proofErr w:type="gramStart"/>
      <w:r w:rsidR="006D1B5B">
        <w:rPr>
          <w:rFonts w:ascii="Times New Roman" w:hAnsi="Times New Roman" w:cs="Times New Roman"/>
          <w:lang w:val="en-GB" w:eastAsia="en-GB"/>
        </w:rPr>
        <w:t>/(</w:t>
      </w:r>
      <w:proofErr w:type="gramEnd"/>
      <w:r w:rsidR="006D1B5B">
        <w:rPr>
          <w:rFonts w:ascii="Times New Roman" w:hAnsi="Times New Roman" w:cs="Times New Roman"/>
          <w:lang w:val="en-GB" w:eastAsia="en-GB"/>
        </w:rPr>
        <w:t>total events + number of false positive events)</w:t>
      </w:r>
      <w:r w:rsidR="001D24AE">
        <w:rPr>
          <w:rFonts w:ascii="Times New Roman" w:hAnsi="Times New Roman" w:cs="Times New Roman"/>
          <w:lang w:val="en-GB" w:eastAsia="en-GB"/>
        </w:rPr>
        <w:br/>
      </w:r>
    </w:p>
    <w:p w:rsidR="001D24AE" w:rsidRDefault="001D24AE"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 background rejection – 96 % (154/160 rejected</w:t>
      </w:r>
      <w:r w:rsidR="00103976">
        <w:rPr>
          <w:rFonts w:ascii="Times New Roman" w:hAnsi="Times New Roman" w:cs="Times New Roman"/>
          <w:lang w:val="en-GB" w:eastAsia="en-GB"/>
        </w:rPr>
        <w:t>, NC and</w:t>
      </w:r>
      <w:r w:rsidR="00103976" w:rsidRPr="00103976">
        <w:rPr>
          <w:rFonts w:ascii="Times New Roman" w:hAnsi="Times New Roman" w:cs="Times New Roman"/>
          <w:lang w:val="en-GB" w:eastAsia="en-GB"/>
        </w:rPr>
        <w:t xml:space="preserve"> </w:t>
      </w:r>
      <w:r w:rsidR="00103976">
        <w:rPr>
          <w:rFonts w:ascii="Times New Roman" w:hAnsi="Times New Roman" w:cs="Times New Roman"/>
          <w:lang w:val="en-GB" w:eastAsia="en-GB"/>
        </w:rPr>
        <w:t xml:space="preserve">CC </w:t>
      </w:r>
      <w:proofErr w:type="spellStart"/>
      <w:r w:rsidR="00103976">
        <w:rPr>
          <w:rFonts w:ascii="Times New Roman" w:hAnsi="Times New Roman" w:cs="Times New Roman"/>
          <w:lang w:val="en-GB" w:eastAsia="en-GB"/>
        </w:rPr>
        <w:t>ν</w:t>
      </w:r>
      <w:r w:rsidR="00103976" w:rsidRPr="001C0594">
        <w:rPr>
          <w:rFonts w:ascii="Times New Roman" w:hAnsi="Times New Roman" w:cs="Times New Roman"/>
          <w:vertAlign w:val="subscript"/>
          <w:lang w:val="en-GB" w:eastAsia="en-GB"/>
        </w:rPr>
        <w:t>μ</w:t>
      </w:r>
      <w:proofErr w:type="spellEnd"/>
      <w:r w:rsidR="00C753E1">
        <w:rPr>
          <w:rFonts w:ascii="Times New Roman" w:hAnsi="Times New Roman" w:cs="Times New Roman"/>
          <w:lang w:val="en-GB" w:eastAsia="en-GB"/>
        </w:rPr>
        <w:t xml:space="preserve"> combined</w:t>
      </w:r>
      <w:r>
        <w:rPr>
          <w:rFonts w:ascii="Times New Roman" w:hAnsi="Times New Roman" w:cs="Times New Roman"/>
          <w:lang w:val="en-GB" w:eastAsia="en-GB"/>
        </w:rPr>
        <w:t xml:space="preserve">) </w:t>
      </w:r>
      <w:r>
        <w:rPr>
          <w:rFonts w:ascii="Times New Roman" w:hAnsi="Times New Roman" w:cs="Times New Roman"/>
          <w:lang w:val="en-GB" w:eastAsia="en-GB"/>
        </w:rPr>
        <w:br/>
        <w:t>efficiency of signal retention: 7/1 accepted (i.e. 6 false positives and one correct identification)</w:t>
      </w:r>
    </w:p>
    <w:p w:rsidR="001C0594" w:rsidRDefault="001D24AE"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w:t>
      </w:r>
      <w:r w:rsidR="001C0594">
        <w:rPr>
          <w:rFonts w:ascii="Times New Roman" w:hAnsi="Times New Roman" w:cs="Times New Roman"/>
          <w:lang w:val="en-GB" w:eastAsia="en-GB"/>
        </w:rPr>
        <w:t xml:space="preserve"> CC</w:t>
      </w:r>
      <w:r>
        <w:rPr>
          <w:rFonts w:ascii="Times New Roman" w:hAnsi="Times New Roman" w:cs="Times New Roman"/>
          <w:lang w:val="en-GB" w:eastAsia="en-GB"/>
        </w:rPr>
        <w:t xml:space="preserve"> </w:t>
      </w:r>
      <w:proofErr w:type="spellStart"/>
      <w:r w:rsidR="001C0594">
        <w:rPr>
          <w:rFonts w:ascii="Times New Roman" w:hAnsi="Times New Roman" w:cs="Times New Roman"/>
          <w:lang w:val="en-GB" w:eastAsia="en-GB"/>
        </w:rPr>
        <w:t>ν</w:t>
      </w:r>
      <w:r w:rsidRPr="001C0594">
        <w:rPr>
          <w:rFonts w:ascii="Times New Roman" w:hAnsi="Times New Roman" w:cs="Times New Roman"/>
          <w:vertAlign w:val="subscript"/>
          <w:lang w:val="en-GB" w:eastAsia="en-GB"/>
        </w:rPr>
        <w:t>μ</w:t>
      </w:r>
      <w:proofErr w:type="spellEnd"/>
      <w:r>
        <w:rPr>
          <w:rFonts w:ascii="Times New Roman" w:hAnsi="Times New Roman" w:cs="Times New Roman"/>
          <w:lang w:val="en-GB" w:eastAsia="en-GB"/>
        </w:rPr>
        <w:t xml:space="preserve"> identification: 9</w:t>
      </w:r>
      <w:r w:rsidR="00155569">
        <w:rPr>
          <w:rFonts w:ascii="Times New Roman" w:hAnsi="Times New Roman" w:cs="Times New Roman"/>
          <w:lang w:val="en-GB" w:eastAsia="en-GB"/>
        </w:rPr>
        <w:t>3</w:t>
      </w:r>
      <w:r>
        <w:rPr>
          <w:rFonts w:ascii="Times New Roman" w:hAnsi="Times New Roman" w:cs="Times New Roman"/>
          <w:lang w:val="en-GB" w:eastAsia="en-GB"/>
        </w:rPr>
        <w:t xml:space="preserve">% </w:t>
      </w:r>
      <w:r w:rsidR="001C0594">
        <w:rPr>
          <w:rFonts w:ascii="Times New Roman" w:hAnsi="Times New Roman" w:cs="Times New Roman"/>
          <w:lang w:val="en-GB" w:eastAsia="en-GB"/>
        </w:rPr>
        <w:t>(120/125 correctly identified)</w:t>
      </w:r>
      <w:r w:rsidR="001C0594">
        <w:rPr>
          <w:rFonts w:ascii="Times New Roman" w:hAnsi="Times New Roman" w:cs="Times New Roman"/>
          <w:lang w:val="en-GB" w:eastAsia="en-GB"/>
        </w:rPr>
        <w:br/>
      </w:r>
      <w:r w:rsidR="001C0594">
        <w:rPr>
          <w:rFonts w:ascii="Times New Roman" w:hAnsi="Times New Roman" w:cs="Times New Roman"/>
          <w:lang w:val="en-GB" w:eastAsia="en-GB"/>
        </w:rPr>
        <w:tab/>
        <w:t>- 5 false negative classifications: 4 misidentified as NC and one as not contained.</w:t>
      </w:r>
      <w:r w:rsidR="001C0594">
        <w:rPr>
          <w:rFonts w:ascii="Times New Roman" w:hAnsi="Times New Roman" w:cs="Times New Roman"/>
          <w:lang w:val="en-GB" w:eastAsia="en-GB"/>
        </w:rPr>
        <w:br/>
      </w:r>
      <w:r w:rsidR="001C0594">
        <w:rPr>
          <w:rFonts w:ascii="Times New Roman" w:hAnsi="Times New Roman" w:cs="Times New Roman"/>
          <w:lang w:val="en-GB" w:eastAsia="en-GB"/>
        </w:rPr>
        <w:tab/>
        <w:t>- 4 false positive events: all 4 events were NC.</w:t>
      </w:r>
    </w:p>
    <w:p w:rsidR="00181EB4" w:rsidRPr="00CE2D0C" w:rsidRDefault="001C0594"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 NC ν identification: 7</w:t>
      </w:r>
      <w:r w:rsidR="00155569">
        <w:rPr>
          <w:rFonts w:ascii="Times New Roman" w:hAnsi="Times New Roman" w:cs="Times New Roman"/>
          <w:lang w:val="en-GB" w:eastAsia="en-GB"/>
        </w:rPr>
        <w:t>4</w:t>
      </w:r>
      <w:r>
        <w:rPr>
          <w:rFonts w:ascii="Times New Roman" w:hAnsi="Times New Roman" w:cs="Times New Roman"/>
          <w:lang w:val="en-GB" w:eastAsia="en-GB"/>
        </w:rPr>
        <w:t>% (2</w:t>
      </w:r>
      <w:r w:rsidR="00155569">
        <w:rPr>
          <w:rFonts w:ascii="Times New Roman" w:hAnsi="Times New Roman" w:cs="Times New Roman"/>
          <w:lang w:val="en-GB" w:eastAsia="en-GB"/>
        </w:rPr>
        <w:t>9</w:t>
      </w:r>
      <w:r>
        <w:rPr>
          <w:rFonts w:ascii="Times New Roman" w:hAnsi="Times New Roman" w:cs="Times New Roman"/>
          <w:lang w:val="en-GB" w:eastAsia="en-GB"/>
        </w:rPr>
        <w:t>/35 correctly identified)</w:t>
      </w:r>
      <w:r>
        <w:rPr>
          <w:rFonts w:ascii="Times New Roman" w:hAnsi="Times New Roman" w:cs="Times New Roman"/>
          <w:lang w:val="en-GB" w:eastAsia="en-GB"/>
        </w:rPr>
        <w:br/>
      </w:r>
      <w:r>
        <w:rPr>
          <w:rFonts w:ascii="Times New Roman" w:hAnsi="Times New Roman" w:cs="Times New Roman"/>
          <w:lang w:val="en-GB" w:eastAsia="en-GB"/>
        </w:rPr>
        <w:tab/>
        <w:t>-</w:t>
      </w:r>
      <w:r w:rsidR="00103976">
        <w:rPr>
          <w:rFonts w:ascii="Times New Roman" w:hAnsi="Times New Roman" w:cs="Times New Roman"/>
          <w:lang w:val="en-GB" w:eastAsia="en-GB"/>
        </w:rPr>
        <w:t xml:space="preserve"> </w:t>
      </w:r>
      <w:r w:rsidR="00155569">
        <w:rPr>
          <w:rFonts w:ascii="Times New Roman" w:hAnsi="Times New Roman" w:cs="Times New Roman"/>
          <w:lang w:val="en-GB" w:eastAsia="en-GB"/>
        </w:rPr>
        <w:t xml:space="preserve">6 </w:t>
      </w:r>
      <w:r w:rsidR="00103976">
        <w:rPr>
          <w:rFonts w:ascii="Times New Roman" w:hAnsi="Times New Roman" w:cs="Times New Roman"/>
          <w:lang w:val="en-GB" w:eastAsia="en-GB"/>
        </w:rPr>
        <w:t xml:space="preserve">false negative: </w:t>
      </w:r>
      <w:r w:rsidR="00155569">
        <w:rPr>
          <w:rFonts w:ascii="Times New Roman" w:hAnsi="Times New Roman" w:cs="Times New Roman"/>
          <w:lang w:val="en-GB" w:eastAsia="en-GB"/>
        </w:rPr>
        <w:t xml:space="preserve">all </w:t>
      </w:r>
      <w:r w:rsidR="00F53517">
        <w:rPr>
          <w:rFonts w:ascii="Times New Roman" w:hAnsi="Times New Roman" w:cs="Times New Roman"/>
          <w:lang w:val="en-GB" w:eastAsia="en-GB"/>
        </w:rPr>
        <w:t xml:space="preserve">6 misidentified as CC </w:t>
      </w:r>
      <w:proofErr w:type="spellStart"/>
      <w:r w:rsidR="00F53517">
        <w:rPr>
          <w:rFonts w:ascii="Times New Roman" w:hAnsi="Times New Roman" w:cs="Times New Roman"/>
          <w:lang w:val="en-GB" w:eastAsia="en-GB"/>
        </w:rPr>
        <w:t>ν</w:t>
      </w:r>
      <w:r w:rsidR="00155569">
        <w:rPr>
          <w:rFonts w:ascii="Times New Roman" w:hAnsi="Times New Roman" w:cs="Times New Roman"/>
          <w:vertAlign w:val="subscript"/>
          <w:lang w:val="en-GB" w:eastAsia="en-GB"/>
        </w:rPr>
        <w:t>e</w:t>
      </w:r>
      <w:proofErr w:type="spellEnd"/>
      <w:r w:rsidR="00F53517">
        <w:rPr>
          <w:rFonts w:ascii="Times New Roman" w:hAnsi="Times New Roman" w:cs="Times New Roman"/>
          <w:lang w:val="en-GB" w:eastAsia="en-GB"/>
        </w:rPr>
        <w:t xml:space="preserve"> </w:t>
      </w:r>
      <w:r w:rsidR="001D24AE">
        <w:rPr>
          <w:rFonts w:ascii="Times New Roman" w:hAnsi="Times New Roman" w:cs="Times New Roman"/>
          <w:lang w:val="en-GB" w:eastAsia="en-GB"/>
        </w:rPr>
        <w:tab/>
      </w:r>
      <w:r w:rsidR="00F53517">
        <w:rPr>
          <w:rFonts w:ascii="Times New Roman" w:hAnsi="Times New Roman" w:cs="Times New Roman"/>
          <w:lang w:val="en-GB" w:eastAsia="en-GB"/>
        </w:rPr>
        <w:br/>
        <w:t xml:space="preserve">             - </w:t>
      </w:r>
      <w:r w:rsidR="00155569">
        <w:rPr>
          <w:rFonts w:ascii="Times New Roman" w:hAnsi="Times New Roman" w:cs="Times New Roman"/>
          <w:lang w:val="en-GB" w:eastAsia="en-GB"/>
        </w:rPr>
        <w:t xml:space="preserve">4 </w:t>
      </w:r>
      <w:r w:rsidR="00F53517">
        <w:rPr>
          <w:rFonts w:ascii="Times New Roman" w:hAnsi="Times New Roman" w:cs="Times New Roman"/>
          <w:lang w:val="en-GB" w:eastAsia="en-GB"/>
        </w:rPr>
        <w:t>false positive:</w:t>
      </w:r>
      <w:r w:rsidR="00155569">
        <w:rPr>
          <w:rFonts w:ascii="Times New Roman" w:hAnsi="Times New Roman" w:cs="Times New Roman"/>
          <w:lang w:val="en-GB" w:eastAsia="en-GB"/>
        </w:rPr>
        <w:t xml:space="preserve"> all 4</w:t>
      </w:r>
      <w:r w:rsidR="00F53517">
        <w:rPr>
          <w:rFonts w:ascii="Times New Roman" w:hAnsi="Times New Roman" w:cs="Times New Roman"/>
          <w:lang w:val="en-GB" w:eastAsia="en-GB"/>
        </w:rPr>
        <w:t xml:space="preserve"> events were </w:t>
      </w:r>
      <w:r w:rsidR="00155569">
        <w:rPr>
          <w:rFonts w:ascii="Times New Roman" w:hAnsi="Times New Roman" w:cs="Times New Roman"/>
          <w:lang w:val="en-GB" w:eastAsia="en-GB"/>
        </w:rPr>
        <w:t xml:space="preserve">CC </w:t>
      </w:r>
      <w:proofErr w:type="spellStart"/>
      <w:r w:rsidR="00155569">
        <w:rPr>
          <w:rFonts w:ascii="Times New Roman" w:hAnsi="Times New Roman" w:cs="Times New Roman"/>
          <w:lang w:val="en-GB" w:eastAsia="en-GB"/>
        </w:rPr>
        <w:t>ν</w:t>
      </w:r>
      <w:r w:rsidR="00155569" w:rsidRPr="001C0594">
        <w:rPr>
          <w:rFonts w:ascii="Times New Roman" w:hAnsi="Times New Roman" w:cs="Times New Roman"/>
          <w:vertAlign w:val="subscript"/>
          <w:lang w:val="en-GB" w:eastAsia="en-GB"/>
        </w:rPr>
        <w:t>μ</w:t>
      </w:r>
      <w:proofErr w:type="spellEnd"/>
      <w:r w:rsidR="00F53517">
        <w:rPr>
          <w:rFonts w:ascii="Times New Roman" w:hAnsi="Times New Roman" w:cs="Times New Roman"/>
          <w:lang w:val="en-GB" w:eastAsia="en-GB"/>
        </w:rPr>
        <w:t xml:space="preserve"> </w:t>
      </w:r>
      <w:r w:rsidR="001D24AE">
        <w:rPr>
          <w:rFonts w:ascii="Times New Roman" w:hAnsi="Times New Roman" w:cs="Times New Roman"/>
          <w:lang w:val="en-GB" w:eastAsia="en-GB"/>
        </w:rPr>
        <w:t xml:space="preserve">   </w:t>
      </w:r>
    </w:p>
    <w:p w:rsidR="00181EB4" w:rsidRDefault="00155569"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 CC </w:t>
      </w:r>
      <w:proofErr w:type="spellStart"/>
      <w:r>
        <w:rPr>
          <w:rFonts w:ascii="Times New Roman" w:hAnsi="Times New Roman" w:cs="Times New Roman"/>
          <w:lang w:val="en-GB" w:eastAsia="en-GB"/>
        </w:rPr>
        <w:t>ν</w:t>
      </w:r>
      <w:r>
        <w:rPr>
          <w:rFonts w:ascii="Times New Roman" w:hAnsi="Times New Roman" w:cs="Times New Roman"/>
          <w:vertAlign w:val="subscript"/>
          <w:lang w:val="en-GB" w:eastAsia="en-GB"/>
        </w:rPr>
        <w:t>e</w:t>
      </w:r>
      <w:proofErr w:type="spellEnd"/>
      <w:r>
        <w:rPr>
          <w:rFonts w:ascii="Times New Roman" w:hAnsi="Times New Roman" w:cs="Times New Roman"/>
          <w:lang w:val="en-GB" w:eastAsia="en-GB"/>
        </w:rPr>
        <w:t xml:space="preserve"> identification: 14% (1/1 correctly identified)</w:t>
      </w:r>
      <w:r>
        <w:rPr>
          <w:rFonts w:ascii="Times New Roman" w:hAnsi="Times New Roman" w:cs="Times New Roman"/>
          <w:lang w:val="en-GB" w:eastAsia="en-GB"/>
        </w:rPr>
        <w:br/>
      </w:r>
      <w:r>
        <w:rPr>
          <w:rFonts w:ascii="Times New Roman" w:hAnsi="Times New Roman" w:cs="Times New Roman"/>
          <w:lang w:val="en-GB" w:eastAsia="en-GB"/>
        </w:rPr>
        <w:tab/>
        <w:t>- 0 false negative identifications</w:t>
      </w:r>
      <w:r>
        <w:rPr>
          <w:rFonts w:ascii="Times New Roman" w:hAnsi="Times New Roman" w:cs="Times New Roman"/>
          <w:lang w:val="en-GB" w:eastAsia="en-GB"/>
        </w:rPr>
        <w:br/>
      </w:r>
      <w:r>
        <w:rPr>
          <w:rFonts w:ascii="Times New Roman" w:hAnsi="Times New Roman" w:cs="Times New Roman"/>
          <w:lang w:val="en-GB" w:eastAsia="en-GB"/>
        </w:rPr>
        <w:tab/>
        <w:t>- 6 false positive: all 6 were NC interactions.</w:t>
      </w:r>
    </w:p>
    <w:p w:rsidR="00155569" w:rsidRDefault="0014327A"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 π</w:t>
      </w:r>
      <w:r>
        <w:rPr>
          <w:rFonts w:ascii="Times New Roman" w:hAnsi="Times New Roman" w:cs="Times New Roman"/>
          <w:vertAlign w:val="superscript"/>
          <w:lang w:val="en-GB" w:eastAsia="en-GB"/>
        </w:rPr>
        <w:t>0</w:t>
      </w:r>
      <w:r>
        <w:rPr>
          <w:rFonts w:ascii="Times New Roman" w:hAnsi="Times New Roman" w:cs="Times New Roman"/>
          <w:lang w:val="en-GB" w:eastAsia="en-GB"/>
        </w:rPr>
        <w:t xml:space="preserve"> shower identification: 68% (17/22 correctly identified)</w:t>
      </w:r>
      <w:r>
        <w:rPr>
          <w:rFonts w:ascii="Times New Roman" w:hAnsi="Times New Roman" w:cs="Times New Roman"/>
          <w:lang w:val="en-GB" w:eastAsia="en-GB"/>
        </w:rPr>
        <w:br/>
      </w:r>
      <w:r>
        <w:rPr>
          <w:rFonts w:ascii="Times New Roman" w:hAnsi="Times New Roman" w:cs="Times New Roman"/>
          <w:lang w:val="en-GB" w:eastAsia="en-GB"/>
        </w:rPr>
        <w:tab/>
        <w:t>- 5 false negative events</w:t>
      </w:r>
      <w:r>
        <w:rPr>
          <w:rFonts w:ascii="Times New Roman" w:hAnsi="Times New Roman" w:cs="Times New Roman"/>
          <w:lang w:val="en-GB" w:eastAsia="en-GB"/>
        </w:rPr>
        <w:br/>
      </w:r>
      <w:r>
        <w:rPr>
          <w:rFonts w:ascii="Times New Roman" w:hAnsi="Times New Roman" w:cs="Times New Roman"/>
          <w:lang w:val="en-GB" w:eastAsia="en-GB"/>
        </w:rPr>
        <w:tab/>
        <w:t>- 3 false positive</w:t>
      </w:r>
      <w:r w:rsidR="00F06C6F">
        <w:rPr>
          <w:rFonts w:ascii="Times New Roman" w:hAnsi="Times New Roman" w:cs="Times New Roman"/>
          <w:lang w:val="en-GB" w:eastAsia="en-GB"/>
        </w:rPr>
        <w:t xml:space="preserve"> events</w:t>
      </w:r>
    </w:p>
    <w:p w:rsidR="00F06C6F" w:rsidRDefault="00F06C6F" w:rsidP="006201C7">
      <w:pPr>
        <w:spacing w:line="240" w:lineRule="auto"/>
        <w:rPr>
          <w:rFonts w:ascii="Times New Roman" w:hAnsi="Times New Roman" w:cs="Times New Roman"/>
          <w:lang w:val="en-GB" w:eastAsia="en-GB"/>
        </w:rPr>
      </w:pPr>
      <w:proofErr w:type="gramStart"/>
      <w:r>
        <w:rPr>
          <w:rFonts w:ascii="Times New Roman" w:hAnsi="Times New Roman" w:cs="Times New Roman"/>
          <w:lang w:val="en-GB" w:eastAsia="en-GB"/>
        </w:rPr>
        <w:t>efficiency</w:t>
      </w:r>
      <w:proofErr w:type="gramEnd"/>
      <w:r>
        <w:rPr>
          <w:rFonts w:ascii="Times New Roman" w:hAnsi="Times New Roman" w:cs="Times New Roman"/>
          <w:lang w:val="en-GB" w:eastAsia="en-GB"/>
        </w:rPr>
        <w:t xml:space="preserve"> of </w:t>
      </w:r>
      <w:r w:rsidRPr="00F06C6F">
        <w:rPr>
          <w:rFonts w:ascii="Times New Roman" w:hAnsi="Times New Roman" w:cs="Times New Roman"/>
          <w:lang w:val="en-GB" w:eastAsia="en-GB"/>
        </w:rPr>
        <w:t>π</w:t>
      </w:r>
      <w:r w:rsidRPr="00F06C6F">
        <w:rPr>
          <w:rFonts w:ascii="Times New Roman" w:hAnsi="Times New Roman" w:cs="Times New Roman"/>
          <w:vertAlign w:val="superscript"/>
          <w:lang w:val="en-GB" w:eastAsia="en-GB"/>
        </w:rPr>
        <w:t>±</w:t>
      </w:r>
      <w:r>
        <w:rPr>
          <w:rFonts w:ascii="Times New Roman" w:hAnsi="Times New Roman" w:cs="Times New Roman"/>
          <w:lang w:val="en-GB" w:eastAsia="en-GB"/>
        </w:rPr>
        <w:t xml:space="preserve"> shower identification</w:t>
      </w:r>
      <w:r w:rsidR="00C753E1">
        <w:rPr>
          <w:rFonts w:ascii="Times New Roman" w:hAnsi="Times New Roman" w:cs="Times New Roman"/>
          <w:lang w:val="en-GB" w:eastAsia="en-GB"/>
        </w:rPr>
        <w:t>: 70% (14/20 correctly identified)</w:t>
      </w:r>
      <w:r w:rsidR="00C753E1">
        <w:rPr>
          <w:rFonts w:ascii="Times New Roman" w:hAnsi="Times New Roman" w:cs="Times New Roman"/>
          <w:lang w:val="en-GB" w:eastAsia="en-GB"/>
        </w:rPr>
        <w:br/>
      </w:r>
      <w:r w:rsidR="00C753E1">
        <w:rPr>
          <w:rFonts w:ascii="Times New Roman" w:hAnsi="Times New Roman" w:cs="Times New Roman"/>
          <w:lang w:val="en-GB" w:eastAsia="en-GB"/>
        </w:rPr>
        <w:tab/>
        <w:t>- 4 false negative events</w:t>
      </w:r>
      <w:r w:rsidR="00C753E1">
        <w:rPr>
          <w:rFonts w:ascii="Times New Roman" w:hAnsi="Times New Roman" w:cs="Times New Roman"/>
          <w:lang w:val="en-GB" w:eastAsia="en-GB"/>
        </w:rPr>
        <w:br/>
      </w:r>
      <w:r w:rsidR="00C753E1">
        <w:rPr>
          <w:rFonts w:ascii="Times New Roman" w:hAnsi="Times New Roman" w:cs="Times New Roman"/>
          <w:lang w:val="en-GB" w:eastAsia="en-GB"/>
        </w:rPr>
        <w:tab/>
        <w:t>- 2 false positive events</w:t>
      </w:r>
    </w:p>
    <w:p w:rsidR="00C753E1" w:rsidRDefault="00C753E1" w:rsidP="006201C7">
      <w:pPr>
        <w:spacing w:line="240" w:lineRule="auto"/>
        <w:rPr>
          <w:rFonts w:ascii="Times New Roman" w:hAnsi="Times New Roman" w:cs="Times New Roman"/>
          <w:lang w:val="en-GB" w:eastAsia="en-GB"/>
        </w:rPr>
      </w:pPr>
    </w:p>
    <w:p w:rsidR="00C753E1" w:rsidRDefault="00C753E1" w:rsidP="006201C7">
      <w:pPr>
        <w:spacing w:line="240" w:lineRule="auto"/>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t>5.  Comments and Conclusions</w:t>
      </w:r>
    </w:p>
    <w:p w:rsidR="00C24D4F" w:rsidRDefault="00C24D4F" w:rsidP="006201C7">
      <w:pPr>
        <w:spacing w:line="240" w:lineRule="auto"/>
        <w:rPr>
          <w:rFonts w:ascii="Times New Roman" w:hAnsi="Times New Roman" w:cs="Times New Roman"/>
          <w:lang w:val="en-GB" w:eastAsia="en-GB"/>
        </w:rPr>
      </w:pPr>
      <w:r>
        <w:rPr>
          <w:rFonts w:ascii="Times New Roman" w:hAnsi="Times New Roman" w:cs="Times New Roman"/>
          <w:sz w:val="24"/>
          <w:szCs w:val="24"/>
          <w:lang w:val="en-GB" w:eastAsia="en-GB"/>
        </w:rPr>
        <w:tab/>
      </w:r>
      <w:r>
        <w:rPr>
          <w:rFonts w:ascii="Times New Roman" w:hAnsi="Times New Roman" w:cs="Times New Roman"/>
          <w:lang w:val="en-GB" w:eastAsia="en-GB"/>
        </w:rPr>
        <w:t xml:space="preserve">All of the events that have been hand-scanned were well-contained. Thus, the efficiency of Step 1 of the algorithm could not be evaluated. </w:t>
      </w:r>
      <w:r w:rsidR="00F601E4">
        <w:rPr>
          <w:rFonts w:ascii="Times New Roman" w:hAnsi="Times New Roman" w:cs="Times New Roman"/>
          <w:lang w:val="en-GB" w:eastAsia="en-GB"/>
        </w:rPr>
        <w:t xml:space="preserve">In the principal test, only one CC </w:t>
      </w:r>
      <w:proofErr w:type="spellStart"/>
      <w:r w:rsidR="00F601E4">
        <w:rPr>
          <w:rFonts w:ascii="Times New Roman" w:hAnsi="Times New Roman" w:cs="Times New Roman"/>
          <w:lang w:val="en-GB" w:eastAsia="en-GB"/>
        </w:rPr>
        <w:t>ν</w:t>
      </w:r>
      <w:r w:rsidR="00F601E4">
        <w:rPr>
          <w:rFonts w:ascii="Times New Roman" w:hAnsi="Times New Roman" w:cs="Times New Roman"/>
          <w:vertAlign w:val="subscript"/>
          <w:lang w:val="en-GB" w:eastAsia="en-GB"/>
        </w:rPr>
        <w:t>e</w:t>
      </w:r>
      <w:proofErr w:type="spellEnd"/>
      <w:r w:rsidR="00F601E4">
        <w:rPr>
          <w:rFonts w:ascii="Times New Roman" w:hAnsi="Times New Roman" w:cs="Times New Roman"/>
          <w:lang w:val="en-GB" w:eastAsia="en-GB"/>
        </w:rPr>
        <w:t xml:space="preserve"> event was generated, for this reason, the efficiency of CC </w:t>
      </w:r>
      <w:proofErr w:type="spellStart"/>
      <w:r w:rsidR="00F601E4">
        <w:rPr>
          <w:rFonts w:ascii="Times New Roman" w:hAnsi="Times New Roman" w:cs="Times New Roman"/>
          <w:lang w:val="en-GB" w:eastAsia="en-GB"/>
        </w:rPr>
        <w:t>ν</w:t>
      </w:r>
      <w:r w:rsidR="00F601E4">
        <w:rPr>
          <w:rFonts w:ascii="Times New Roman" w:hAnsi="Times New Roman" w:cs="Times New Roman"/>
          <w:vertAlign w:val="subscript"/>
          <w:lang w:val="en-GB" w:eastAsia="en-GB"/>
        </w:rPr>
        <w:t>e</w:t>
      </w:r>
      <w:proofErr w:type="spellEnd"/>
      <w:r w:rsidR="00F601E4">
        <w:rPr>
          <w:rFonts w:ascii="Times New Roman" w:hAnsi="Times New Roman" w:cs="Times New Roman"/>
          <w:lang w:val="en-GB" w:eastAsia="en-GB"/>
        </w:rPr>
        <w:t xml:space="preserve"> identification cannot be evaluated. That being said, this sector needs substantial improvement in rejecting the NC events. This reinforces the importance of task 2 of this algorithm</w:t>
      </w:r>
      <w:r w:rsidR="007F7CAF">
        <w:rPr>
          <w:rFonts w:ascii="Times New Roman" w:hAnsi="Times New Roman" w:cs="Times New Roman"/>
          <w:lang w:val="en-GB" w:eastAsia="en-GB"/>
        </w:rPr>
        <w:t>:</w:t>
      </w:r>
      <w:r w:rsidR="00F601E4">
        <w:rPr>
          <w:rFonts w:ascii="Times New Roman" w:hAnsi="Times New Roman" w:cs="Times New Roman"/>
          <w:lang w:val="en-GB" w:eastAsia="en-GB"/>
        </w:rPr>
        <w:t xml:space="preserve"> </w:t>
      </w:r>
      <w:r w:rsidR="007F7CAF">
        <w:rPr>
          <w:rFonts w:ascii="Times New Roman" w:hAnsi="Times New Roman" w:cs="Times New Roman"/>
          <w:lang w:val="en-GB" w:eastAsia="en-GB"/>
        </w:rPr>
        <w:t>d</w:t>
      </w:r>
      <w:r w:rsidR="00F601E4">
        <w:rPr>
          <w:rFonts w:ascii="Times New Roman" w:hAnsi="Times New Roman" w:cs="Times New Roman"/>
          <w:lang w:val="en-GB" w:eastAsia="en-GB"/>
        </w:rPr>
        <w:t xml:space="preserve">espite the satisfactory performance of the algorithm in the NC sector, the </w:t>
      </w:r>
      <w:r w:rsidR="007F7CAF">
        <w:rPr>
          <w:rFonts w:ascii="Times New Roman" w:hAnsi="Times New Roman" w:cs="Times New Roman"/>
          <w:lang w:val="en-GB" w:eastAsia="en-GB"/>
        </w:rPr>
        <w:t xml:space="preserve">errors induced into the CC </w:t>
      </w:r>
      <w:proofErr w:type="spellStart"/>
      <w:r w:rsidR="007F7CAF">
        <w:rPr>
          <w:rFonts w:ascii="Times New Roman" w:hAnsi="Times New Roman" w:cs="Times New Roman"/>
          <w:lang w:val="en-GB" w:eastAsia="en-GB"/>
        </w:rPr>
        <w:t>ν</w:t>
      </w:r>
      <w:r w:rsidR="007F7CAF">
        <w:rPr>
          <w:rFonts w:ascii="Times New Roman" w:hAnsi="Times New Roman" w:cs="Times New Roman"/>
          <w:vertAlign w:val="subscript"/>
          <w:lang w:val="en-GB" w:eastAsia="en-GB"/>
        </w:rPr>
        <w:t>e</w:t>
      </w:r>
      <w:proofErr w:type="spellEnd"/>
      <w:r w:rsidR="007F7CAF">
        <w:rPr>
          <w:rFonts w:ascii="Times New Roman" w:hAnsi="Times New Roman" w:cs="Times New Roman"/>
          <w:lang w:val="en-GB" w:eastAsia="en-GB"/>
        </w:rPr>
        <w:t xml:space="preserve"> sector are not tolerable. The procedure also had a moderate success in identifying the meson showers. The highest performance was obtained in the CC </w:t>
      </w:r>
      <w:proofErr w:type="spellStart"/>
      <w:r w:rsidR="007F7CAF">
        <w:rPr>
          <w:rFonts w:ascii="Times New Roman" w:hAnsi="Times New Roman" w:cs="Times New Roman"/>
          <w:lang w:val="en-GB" w:eastAsia="en-GB"/>
        </w:rPr>
        <w:t>ν</w:t>
      </w:r>
      <w:r w:rsidR="007F7CAF" w:rsidRPr="001C0594">
        <w:rPr>
          <w:rFonts w:ascii="Times New Roman" w:hAnsi="Times New Roman" w:cs="Times New Roman"/>
          <w:vertAlign w:val="subscript"/>
          <w:lang w:val="en-GB" w:eastAsia="en-GB"/>
        </w:rPr>
        <w:t>μ</w:t>
      </w:r>
      <w:proofErr w:type="spellEnd"/>
      <w:r w:rsidR="007F7CAF">
        <w:rPr>
          <w:rFonts w:ascii="Times New Roman" w:hAnsi="Times New Roman" w:cs="Times New Roman"/>
          <w:lang w:val="en-GB" w:eastAsia="en-GB"/>
        </w:rPr>
        <w:t xml:space="preserve"> class of events. Besides the good rejection efficiency, the CC </w:t>
      </w:r>
      <w:proofErr w:type="spellStart"/>
      <w:r w:rsidR="007F7CAF">
        <w:rPr>
          <w:rFonts w:ascii="Times New Roman" w:hAnsi="Times New Roman" w:cs="Times New Roman"/>
          <w:lang w:val="en-GB" w:eastAsia="en-GB"/>
        </w:rPr>
        <w:t>ν</w:t>
      </w:r>
      <w:r w:rsidR="007F7CAF" w:rsidRPr="001C0594">
        <w:rPr>
          <w:rFonts w:ascii="Times New Roman" w:hAnsi="Times New Roman" w:cs="Times New Roman"/>
          <w:vertAlign w:val="subscript"/>
          <w:lang w:val="en-GB" w:eastAsia="en-GB"/>
        </w:rPr>
        <w:t>μ</w:t>
      </w:r>
      <w:proofErr w:type="spellEnd"/>
      <w:r w:rsidR="007F7CAF">
        <w:rPr>
          <w:rFonts w:ascii="Times New Roman" w:hAnsi="Times New Roman" w:cs="Times New Roman"/>
          <w:lang w:val="en-GB" w:eastAsia="en-GB"/>
        </w:rPr>
        <w:t xml:space="preserve"> and CC </w:t>
      </w:r>
      <w:proofErr w:type="spellStart"/>
      <w:r w:rsidR="007F7CAF">
        <w:rPr>
          <w:rFonts w:ascii="Times New Roman" w:hAnsi="Times New Roman" w:cs="Times New Roman"/>
          <w:lang w:val="en-GB" w:eastAsia="en-GB"/>
        </w:rPr>
        <w:t>ν</w:t>
      </w:r>
      <w:r w:rsidR="007F7CAF">
        <w:rPr>
          <w:rFonts w:ascii="Times New Roman" w:hAnsi="Times New Roman" w:cs="Times New Roman"/>
          <w:vertAlign w:val="subscript"/>
          <w:lang w:val="en-GB" w:eastAsia="en-GB"/>
        </w:rPr>
        <w:t>e</w:t>
      </w:r>
      <w:proofErr w:type="spellEnd"/>
      <w:r w:rsidR="007F7CAF">
        <w:rPr>
          <w:rFonts w:ascii="Times New Roman" w:hAnsi="Times New Roman" w:cs="Times New Roman"/>
          <w:lang w:val="en-GB" w:eastAsia="en-GB"/>
        </w:rPr>
        <w:t xml:space="preserve"> sectors </w:t>
      </w:r>
      <w:r w:rsidR="00097F0B">
        <w:rPr>
          <w:rFonts w:ascii="Times New Roman" w:hAnsi="Times New Roman" w:cs="Times New Roman"/>
          <w:lang w:val="en-GB" w:eastAsia="en-GB"/>
        </w:rPr>
        <w:t xml:space="preserve">were 100% separated. That is, </w:t>
      </w:r>
      <w:r w:rsidR="00B609FD">
        <w:rPr>
          <w:rFonts w:ascii="Times New Roman" w:hAnsi="Times New Roman" w:cs="Times New Roman"/>
          <w:lang w:val="en-GB" w:eastAsia="en-GB"/>
        </w:rPr>
        <w:t>there were no false positives or</w:t>
      </w:r>
      <w:r w:rsidR="00097F0B">
        <w:rPr>
          <w:rFonts w:ascii="Times New Roman" w:hAnsi="Times New Roman" w:cs="Times New Roman"/>
          <w:lang w:val="en-GB" w:eastAsia="en-GB"/>
        </w:rPr>
        <w:t xml:space="preserve"> false negatives in the CC </w:t>
      </w:r>
      <w:proofErr w:type="spellStart"/>
      <w:r w:rsidR="00097F0B">
        <w:rPr>
          <w:rFonts w:ascii="Times New Roman" w:hAnsi="Times New Roman" w:cs="Times New Roman"/>
          <w:lang w:val="en-GB" w:eastAsia="en-GB"/>
        </w:rPr>
        <w:t>ν</w:t>
      </w:r>
      <w:r w:rsidR="00097F0B">
        <w:rPr>
          <w:rFonts w:ascii="Times New Roman" w:hAnsi="Times New Roman" w:cs="Times New Roman"/>
          <w:vertAlign w:val="subscript"/>
          <w:lang w:val="en-GB" w:eastAsia="en-GB"/>
        </w:rPr>
        <w:t>e</w:t>
      </w:r>
      <w:proofErr w:type="spellEnd"/>
      <w:r w:rsidR="00097F0B">
        <w:rPr>
          <w:rFonts w:ascii="Times New Roman" w:hAnsi="Times New Roman" w:cs="Times New Roman"/>
          <w:lang w:val="en-GB" w:eastAsia="en-GB"/>
        </w:rPr>
        <w:t xml:space="preserve"> events caused by the CC </w:t>
      </w:r>
      <w:proofErr w:type="spellStart"/>
      <w:r w:rsidR="00097F0B">
        <w:rPr>
          <w:rFonts w:ascii="Times New Roman" w:hAnsi="Times New Roman" w:cs="Times New Roman"/>
          <w:lang w:val="en-GB" w:eastAsia="en-GB"/>
        </w:rPr>
        <w:t>ν</w:t>
      </w:r>
      <w:r w:rsidR="00097F0B" w:rsidRPr="001C0594">
        <w:rPr>
          <w:rFonts w:ascii="Times New Roman" w:hAnsi="Times New Roman" w:cs="Times New Roman"/>
          <w:vertAlign w:val="subscript"/>
          <w:lang w:val="en-GB" w:eastAsia="en-GB"/>
        </w:rPr>
        <w:t>μ</w:t>
      </w:r>
      <w:proofErr w:type="spellEnd"/>
      <w:r w:rsidR="00097F0B">
        <w:rPr>
          <w:rFonts w:ascii="Times New Roman" w:hAnsi="Times New Roman" w:cs="Times New Roman"/>
          <w:lang w:val="en-GB" w:eastAsia="en-GB"/>
        </w:rPr>
        <w:t xml:space="preserve"> interactions, and vice-versa.</w:t>
      </w:r>
    </w:p>
    <w:p w:rsidR="00097F0B" w:rsidRDefault="00097F0B" w:rsidP="006201C7">
      <w:pPr>
        <w:spacing w:line="240" w:lineRule="auto"/>
        <w:rPr>
          <w:rFonts w:ascii="Times New Roman" w:hAnsi="Times New Roman" w:cs="Times New Roman"/>
          <w:lang w:val="en-GB" w:eastAsia="en-GB"/>
        </w:rPr>
      </w:pPr>
    </w:p>
    <w:p w:rsidR="006D1B5B" w:rsidRDefault="006D1B5B" w:rsidP="006201C7">
      <w:pPr>
        <w:spacing w:line="240" w:lineRule="auto"/>
        <w:rPr>
          <w:rFonts w:ascii="Times New Roman" w:hAnsi="Times New Roman" w:cs="Times New Roman"/>
          <w:b/>
          <w:sz w:val="24"/>
          <w:szCs w:val="24"/>
          <w:lang w:val="en-GB" w:eastAsia="en-GB"/>
        </w:rPr>
      </w:pPr>
    </w:p>
    <w:p w:rsidR="00F12516" w:rsidRDefault="00F12516" w:rsidP="006201C7">
      <w:pPr>
        <w:spacing w:line="240" w:lineRule="auto"/>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t>6.  Future Work</w:t>
      </w:r>
    </w:p>
    <w:p w:rsidR="00A50ACD" w:rsidRDefault="00F12516" w:rsidP="009821ED">
      <w:pPr>
        <w:pStyle w:val="Default"/>
        <w:rPr>
          <w:rFonts w:ascii="Times New Roman" w:hAnsi="Times New Roman" w:cs="Times New Roman"/>
          <w:sz w:val="22"/>
          <w:szCs w:val="22"/>
        </w:rPr>
      </w:pPr>
      <w:r>
        <w:rPr>
          <w:rFonts w:ascii="Times New Roman" w:hAnsi="Times New Roman" w:cs="Times New Roman"/>
          <w:lang w:val="en-GB" w:eastAsia="en-GB"/>
        </w:rPr>
        <w:tab/>
      </w:r>
      <w:r w:rsidR="00E406E7" w:rsidRPr="009821ED">
        <w:rPr>
          <w:rFonts w:ascii="Times New Roman" w:hAnsi="Times New Roman" w:cs="Times New Roman"/>
          <w:sz w:val="22"/>
          <w:szCs w:val="22"/>
          <w:lang w:val="en-GB" w:eastAsia="en-GB"/>
        </w:rPr>
        <w:t xml:space="preserve">At this point, the algorithm requires a more thorough efficiency assessment. This can be achieved by </w:t>
      </w:r>
      <w:r w:rsidR="00B609FD">
        <w:rPr>
          <w:rFonts w:ascii="Times New Roman" w:hAnsi="Times New Roman" w:cs="Times New Roman"/>
          <w:sz w:val="22"/>
          <w:szCs w:val="22"/>
          <w:lang w:val="en-GB" w:eastAsia="en-GB"/>
        </w:rPr>
        <w:t>hand-scanning a larger data set.</w:t>
      </w:r>
      <w:r w:rsidR="00E406E7" w:rsidRPr="009821ED">
        <w:rPr>
          <w:rFonts w:ascii="Times New Roman" w:hAnsi="Times New Roman" w:cs="Times New Roman"/>
          <w:sz w:val="22"/>
          <w:szCs w:val="22"/>
          <w:lang w:val="en-GB" w:eastAsia="en-GB"/>
        </w:rPr>
        <w:t xml:space="preserve"> </w:t>
      </w:r>
      <w:r w:rsidR="00B609FD">
        <w:rPr>
          <w:rFonts w:ascii="Times New Roman" w:hAnsi="Times New Roman" w:cs="Times New Roman"/>
          <w:sz w:val="22"/>
          <w:szCs w:val="22"/>
          <w:lang w:val="en-GB" w:eastAsia="en-GB"/>
        </w:rPr>
        <w:t>H</w:t>
      </w:r>
      <w:r w:rsidR="00E406E7" w:rsidRPr="009821ED">
        <w:rPr>
          <w:rFonts w:ascii="Times New Roman" w:hAnsi="Times New Roman" w:cs="Times New Roman"/>
          <w:sz w:val="22"/>
          <w:szCs w:val="22"/>
          <w:lang w:val="en-GB" w:eastAsia="en-GB"/>
        </w:rPr>
        <w:t>owever, the simulations will have to employ the entire volume of the detector. This course of actions will accomplish</w:t>
      </w:r>
      <w:r w:rsidR="00887D93" w:rsidRPr="009821ED">
        <w:rPr>
          <w:rFonts w:ascii="Times New Roman" w:hAnsi="Times New Roman" w:cs="Times New Roman"/>
          <w:sz w:val="22"/>
          <w:szCs w:val="22"/>
          <w:lang w:val="en-GB" w:eastAsia="en-GB"/>
        </w:rPr>
        <w:t xml:space="preserve"> the following:</w:t>
      </w:r>
      <w:r w:rsidR="00E406E7" w:rsidRPr="009821ED">
        <w:rPr>
          <w:rFonts w:ascii="Times New Roman" w:hAnsi="Times New Roman" w:cs="Times New Roman"/>
          <w:sz w:val="22"/>
          <w:szCs w:val="22"/>
          <w:lang w:val="en-GB" w:eastAsia="en-GB"/>
        </w:rPr>
        <w:t xml:space="preserve"> evaluate the filtering performance of the </w:t>
      </w:r>
      <w:r w:rsidR="00B609FD">
        <w:rPr>
          <w:rFonts w:ascii="Times New Roman" w:hAnsi="Times New Roman" w:cs="Times New Roman"/>
          <w:sz w:val="22"/>
          <w:szCs w:val="22"/>
          <w:lang w:val="en-GB" w:eastAsia="en-GB"/>
        </w:rPr>
        <w:t>first step of the algorithm and</w:t>
      </w:r>
      <w:r w:rsidR="00E406E7" w:rsidRPr="009821ED">
        <w:rPr>
          <w:rFonts w:ascii="Times New Roman" w:hAnsi="Times New Roman" w:cs="Times New Roman"/>
          <w:sz w:val="22"/>
          <w:szCs w:val="22"/>
          <w:lang w:val="en-GB" w:eastAsia="en-GB"/>
        </w:rPr>
        <w:t xml:space="preserve"> accumulate a sufficient number of </w:t>
      </w:r>
      <w:r w:rsidR="00887D93" w:rsidRPr="009821ED">
        <w:rPr>
          <w:rFonts w:ascii="Times New Roman" w:hAnsi="Times New Roman" w:cs="Times New Roman"/>
          <w:sz w:val="22"/>
          <w:szCs w:val="22"/>
          <w:lang w:val="en-GB" w:eastAsia="en-GB"/>
        </w:rPr>
        <w:t xml:space="preserve">CC </w:t>
      </w:r>
      <w:proofErr w:type="spellStart"/>
      <w:r w:rsidR="00887D93" w:rsidRPr="009821ED">
        <w:rPr>
          <w:rFonts w:ascii="Times New Roman" w:hAnsi="Times New Roman" w:cs="Times New Roman"/>
          <w:sz w:val="22"/>
          <w:szCs w:val="22"/>
          <w:lang w:val="en-GB" w:eastAsia="en-GB"/>
        </w:rPr>
        <w:t>ν</w:t>
      </w:r>
      <w:r w:rsidR="00887D93" w:rsidRPr="009821ED">
        <w:rPr>
          <w:rFonts w:ascii="Times New Roman" w:hAnsi="Times New Roman" w:cs="Times New Roman"/>
          <w:sz w:val="22"/>
          <w:szCs w:val="22"/>
          <w:vertAlign w:val="subscript"/>
          <w:lang w:val="en-GB" w:eastAsia="en-GB"/>
        </w:rPr>
        <w:t>e</w:t>
      </w:r>
      <w:proofErr w:type="spellEnd"/>
      <w:r w:rsidR="00887D93" w:rsidRPr="009821ED">
        <w:rPr>
          <w:rFonts w:ascii="Times New Roman" w:hAnsi="Times New Roman" w:cs="Times New Roman"/>
          <w:sz w:val="22"/>
          <w:szCs w:val="22"/>
          <w:lang w:val="en-GB" w:eastAsia="en-GB"/>
        </w:rPr>
        <w:t xml:space="preserve"> events, which will allow a critical evaluation of the signal retention procedure. </w:t>
      </w:r>
      <w:r w:rsidR="00887D93" w:rsidRPr="009821ED">
        <w:rPr>
          <w:rFonts w:ascii="Times New Roman" w:hAnsi="Times New Roman" w:cs="Times New Roman"/>
          <w:sz w:val="22"/>
          <w:szCs w:val="22"/>
          <w:lang w:val="en-GB" w:eastAsia="en-GB"/>
        </w:rPr>
        <w:br/>
        <w:t xml:space="preserve"> </w:t>
      </w:r>
      <w:r w:rsidR="00887D93" w:rsidRPr="009821ED">
        <w:rPr>
          <w:rFonts w:ascii="Times New Roman" w:hAnsi="Times New Roman" w:cs="Times New Roman"/>
          <w:sz w:val="22"/>
          <w:szCs w:val="22"/>
          <w:lang w:val="en-GB" w:eastAsia="en-GB"/>
        </w:rPr>
        <w:tab/>
      </w:r>
      <w:r w:rsidR="00414F4C" w:rsidRPr="009821ED">
        <w:rPr>
          <w:rFonts w:ascii="Times New Roman" w:hAnsi="Times New Roman" w:cs="Times New Roman"/>
          <w:sz w:val="22"/>
          <w:szCs w:val="22"/>
          <w:lang w:val="en-GB" w:eastAsia="en-GB"/>
        </w:rPr>
        <w:t>In a</w:t>
      </w:r>
      <w:r w:rsidR="00887D93" w:rsidRPr="009821ED">
        <w:rPr>
          <w:rFonts w:ascii="Times New Roman" w:hAnsi="Times New Roman" w:cs="Times New Roman"/>
          <w:sz w:val="22"/>
          <w:szCs w:val="22"/>
          <w:lang w:val="en-GB" w:eastAsia="en-GB"/>
        </w:rPr>
        <w:t xml:space="preserve"> small fraction of electron events</w:t>
      </w:r>
      <w:r w:rsidR="00414F4C" w:rsidRPr="009821ED">
        <w:rPr>
          <w:rFonts w:ascii="Times New Roman" w:hAnsi="Times New Roman" w:cs="Times New Roman"/>
          <w:sz w:val="22"/>
          <w:szCs w:val="22"/>
          <w:lang w:val="en-GB" w:eastAsia="en-GB"/>
        </w:rPr>
        <w:t xml:space="preserve">, a small gap </w:t>
      </w:r>
      <w:proofErr w:type="gramStart"/>
      <w:r w:rsidR="00414F4C" w:rsidRPr="009821ED">
        <w:rPr>
          <w:rFonts w:ascii="Times New Roman" w:hAnsi="Times New Roman" w:cs="Times New Roman"/>
          <w:sz w:val="22"/>
          <w:szCs w:val="22"/>
          <w:lang w:val="en-GB" w:eastAsia="en-GB"/>
        </w:rPr>
        <w:t>( ̴</w:t>
      </w:r>
      <w:proofErr w:type="gramEnd"/>
      <w:r w:rsidR="00414F4C" w:rsidRPr="009821ED">
        <w:rPr>
          <w:rFonts w:ascii="Times New Roman" w:hAnsi="Times New Roman" w:cs="Times New Roman"/>
          <w:sz w:val="22"/>
          <w:szCs w:val="22"/>
          <w:lang w:val="en-GB" w:eastAsia="en-GB"/>
        </w:rPr>
        <w:t xml:space="preserve"> 3 wires) between the primary vertex and the beginning of the shower has been observed. The cause of this gap is currently unknown. This topic will have to be addressed in the context of the dependence of the gap length as a function of energy of the showering particle, which was briefly mentioned in the last paragraph of section 3.4.3.</w:t>
      </w:r>
      <w:r w:rsidR="00CB720E">
        <w:rPr>
          <w:rFonts w:ascii="Times New Roman" w:hAnsi="Times New Roman" w:cs="Times New Roman"/>
          <w:sz w:val="22"/>
          <w:szCs w:val="22"/>
          <w:lang w:val="en-GB" w:eastAsia="en-GB"/>
        </w:rPr>
        <w:t xml:space="preserve"> </w:t>
      </w:r>
      <w:r w:rsidR="009821ED" w:rsidRPr="009821ED">
        <w:rPr>
          <w:rFonts w:ascii="Times New Roman" w:hAnsi="Times New Roman" w:cs="Times New Roman"/>
          <w:sz w:val="22"/>
          <w:szCs w:val="22"/>
          <w:lang w:val="en-GB" w:eastAsia="en-GB"/>
        </w:rPr>
        <w:t xml:space="preserve">Finally, the </w:t>
      </w:r>
      <w:r w:rsidR="00061443">
        <w:rPr>
          <w:rFonts w:ascii="Times New Roman" w:hAnsi="Times New Roman" w:cs="Times New Roman"/>
          <w:sz w:val="22"/>
          <w:szCs w:val="22"/>
          <w:lang w:val="en-GB" w:eastAsia="en-GB"/>
        </w:rPr>
        <w:t>study of</w:t>
      </w:r>
      <w:r w:rsidR="009821ED" w:rsidRPr="009821ED">
        <w:rPr>
          <w:rFonts w:ascii="Times New Roman" w:hAnsi="Times New Roman" w:cs="Times New Roman"/>
          <w:sz w:val="22"/>
          <w:szCs w:val="22"/>
          <w:lang w:val="en-GB" w:eastAsia="en-GB"/>
        </w:rPr>
        <w:t xml:space="preserve"> </w:t>
      </w:r>
      <w:r w:rsidR="00CB720E">
        <w:rPr>
          <w:rFonts w:ascii="Times New Roman" w:hAnsi="Times New Roman" w:cs="Times New Roman"/>
          <w:sz w:val="22"/>
          <w:szCs w:val="22"/>
          <w:lang w:val="en-GB" w:eastAsia="en-GB"/>
        </w:rPr>
        <w:t xml:space="preserve">charged </w:t>
      </w:r>
      <w:proofErr w:type="spellStart"/>
      <w:r w:rsidR="00CB720E">
        <w:rPr>
          <w:rFonts w:ascii="Times New Roman" w:hAnsi="Times New Roman" w:cs="Times New Roman"/>
          <w:sz w:val="22"/>
          <w:szCs w:val="22"/>
          <w:lang w:val="en-GB" w:eastAsia="en-GB"/>
        </w:rPr>
        <w:t>kaons</w:t>
      </w:r>
      <w:proofErr w:type="spellEnd"/>
      <w:r w:rsidR="00CB720E">
        <w:rPr>
          <w:rFonts w:ascii="Times New Roman" w:hAnsi="Times New Roman" w:cs="Times New Roman"/>
          <w:sz w:val="22"/>
          <w:szCs w:val="22"/>
          <w:lang w:val="en-GB" w:eastAsia="en-GB"/>
        </w:rPr>
        <w:t xml:space="preserve">, neutral </w:t>
      </w:r>
      <w:proofErr w:type="spellStart"/>
      <w:r w:rsidR="00CB720E">
        <w:rPr>
          <w:rFonts w:ascii="Times New Roman" w:hAnsi="Times New Roman" w:cs="Times New Roman"/>
          <w:sz w:val="22"/>
          <w:szCs w:val="22"/>
          <w:lang w:val="en-GB" w:eastAsia="en-GB"/>
        </w:rPr>
        <w:t>kaons</w:t>
      </w:r>
      <w:proofErr w:type="spellEnd"/>
      <w:r w:rsidR="00CB720E">
        <w:rPr>
          <w:rFonts w:ascii="Times New Roman" w:hAnsi="Times New Roman" w:cs="Times New Roman"/>
          <w:sz w:val="22"/>
          <w:szCs w:val="22"/>
          <w:lang w:val="en-GB" w:eastAsia="en-GB"/>
        </w:rPr>
        <w:t xml:space="preserve">, </w:t>
      </w:r>
      <w:r w:rsidR="00CB720E">
        <w:rPr>
          <w:rFonts w:ascii="Times New Roman" w:hAnsi="Times New Roman" w:cs="Times New Roman"/>
          <w:sz w:val="22"/>
          <w:szCs w:val="22"/>
        </w:rPr>
        <w:t>Σ baryons and Λ b</w:t>
      </w:r>
      <w:r w:rsidR="00061443">
        <w:rPr>
          <w:rFonts w:ascii="Times New Roman" w:hAnsi="Times New Roman" w:cs="Times New Roman"/>
          <w:sz w:val="22"/>
          <w:szCs w:val="22"/>
        </w:rPr>
        <w:t>aryons is relevant</w:t>
      </w:r>
      <w:r w:rsidR="006D1B5B">
        <w:rPr>
          <w:rFonts w:ascii="Times New Roman" w:hAnsi="Times New Roman" w:cs="Times New Roman"/>
          <w:sz w:val="22"/>
          <w:szCs w:val="22"/>
        </w:rPr>
        <w:t xml:space="preserve"> to the hand-scanning procedure</w:t>
      </w:r>
      <w:r w:rsidR="00CB720E">
        <w:rPr>
          <w:rFonts w:ascii="Times New Roman" w:hAnsi="Times New Roman" w:cs="Times New Roman"/>
          <w:sz w:val="22"/>
          <w:szCs w:val="22"/>
        </w:rPr>
        <w:t xml:space="preserve">, because these particles have </w:t>
      </w:r>
      <w:r w:rsidR="00061443">
        <w:rPr>
          <w:rFonts w:ascii="Times New Roman" w:hAnsi="Times New Roman" w:cs="Times New Roman"/>
          <w:sz w:val="22"/>
          <w:szCs w:val="22"/>
        </w:rPr>
        <w:t xml:space="preserve">been observed at </w:t>
      </w:r>
      <w:r w:rsidR="006D1B5B">
        <w:rPr>
          <w:rFonts w:ascii="Times New Roman" w:hAnsi="Times New Roman" w:cs="Times New Roman"/>
          <w:sz w:val="22"/>
          <w:szCs w:val="22"/>
        </w:rPr>
        <w:t xml:space="preserve">a </w:t>
      </w:r>
      <w:r w:rsidR="00E000F8">
        <w:rPr>
          <w:rFonts w:ascii="Times New Roman" w:hAnsi="Times New Roman" w:cs="Times New Roman"/>
          <w:sz w:val="22"/>
          <w:szCs w:val="22"/>
        </w:rPr>
        <w:t>rate comparable to that of photon generation at the primary vertex.</w:t>
      </w:r>
    </w:p>
    <w:p w:rsidR="00A50ACD" w:rsidRDefault="00A50ACD" w:rsidP="009821ED">
      <w:pPr>
        <w:pStyle w:val="Default"/>
        <w:rPr>
          <w:rFonts w:ascii="Times New Roman" w:hAnsi="Times New Roman" w:cs="Times New Roman"/>
          <w:sz w:val="22"/>
          <w:szCs w:val="22"/>
        </w:rPr>
      </w:pPr>
    </w:p>
    <w:p w:rsidR="00A50ACD" w:rsidRDefault="00A50ACD" w:rsidP="009821ED">
      <w:pPr>
        <w:pStyle w:val="Default"/>
        <w:rPr>
          <w:rFonts w:ascii="Times New Roman" w:hAnsi="Times New Roman" w:cs="Times New Roman"/>
          <w:sz w:val="22"/>
          <w:szCs w:val="22"/>
        </w:rPr>
      </w:pPr>
    </w:p>
    <w:p w:rsidR="00A50ACD" w:rsidRDefault="00A50ACD" w:rsidP="00A50ACD">
      <w:pPr>
        <w:rPr>
          <w:rFonts w:ascii="Times New Roman" w:hAnsi="Times New Roman" w:cs="Times New Roman"/>
          <w:b/>
          <w:sz w:val="24"/>
          <w:szCs w:val="24"/>
        </w:rPr>
      </w:pPr>
      <w:r w:rsidRPr="00A50ACD">
        <w:rPr>
          <w:rFonts w:ascii="Times New Roman" w:hAnsi="Times New Roman" w:cs="Times New Roman"/>
          <w:b/>
          <w:sz w:val="24"/>
          <w:szCs w:val="24"/>
        </w:rPr>
        <w:t xml:space="preserve">7.  Acknowledgements </w:t>
      </w:r>
    </w:p>
    <w:p w:rsidR="00A50ACD" w:rsidRPr="00842F12" w:rsidRDefault="00A50ACD" w:rsidP="00A50ACD">
      <w:pPr>
        <w:rPr>
          <w:rFonts w:ascii="Times New Roman" w:hAnsi="Times New Roman" w:cs="Times New Roman"/>
        </w:rPr>
      </w:pPr>
      <w:r>
        <w:rPr>
          <w:rFonts w:ascii="Times New Roman" w:hAnsi="Times New Roman" w:cs="Times New Roman"/>
          <w:sz w:val="24"/>
          <w:szCs w:val="24"/>
        </w:rPr>
        <w:tab/>
      </w:r>
      <w:r w:rsidR="00842F12">
        <w:rPr>
          <w:rFonts w:ascii="Times New Roman" w:hAnsi="Times New Roman" w:cs="Times New Roman"/>
        </w:rPr>
        <w:t xml:space="preserve">I would like to thank Dr. Tim Bolton, Dr. Glenn Horton-Smith and David McKee for their guidance and support throughout the project. Thanks to Dr. Larry Weaver for the good advices and interesting </w:t>
      </w:r>
      <w:r w:rsidR="007E5F17">
        <w:rPr>
          <w:rFonts w:ascii="Times New Roman" w:hAnsi="Times New Roman" w:cs="Times New Roman"/>
        </w:rPr>
        <w:t xml:space="preserve">talks. </w:t>
      </w:r>
      <w:r w:rsidR="00E16F07">
        <w:rPr>
          <w:rFonts w:ascii="Times New Roman" w:hAnsi="Times New Roman" w:cs="Times New Roman"/>
        </w:rPr>
        <w:t>Also,</w:t>
      </w:r>
      <w:r w:rsidR="00626379">
        <w:rPr>
          <w:rFonts w:ascii="Times New Roman" w:hAnsi="Times New Roman" w:cs="Times New Roman"/>
        </w:rPr>
        <w:t xml:space="preserve"> I am grateful to Dr. </w:t>
      </w:r>
      <w:proofErr w:type="spellStart"/>
      <w:r w:rsidR="00626379">
        <w:rPr>
          <w:rFonts w:ascii="Times New Roman" w:hAnsi="Times New Roman" w:cs="Times New Roman"/>
        </w:rPr>
        <w:t>Kristan</w:t>
      </w:r>
      <w:proofErr w:type="spellEnd"/>
      <w:r w:rsidR="00626379">
        <w:rPr>
          <w:rFonts w:ascii="Times New Roman" w:hAnsi="Times New Roman" w:cs="Times New Roman"/>
        </w:rPr>
        <w:t xml:space="preserve"> C</w:t>
      </w:r>
      <w:r w:rsidR="00E16F07">
        <w:rPr>
          <w:rFonts w:ascii="Times New Roman" w:hAnsi="Times New Roman" w:cs="Times New Roman"/>
        </w:rPr>
        <w:t>o</w:t>
      </w:r>
      <w:r w:rsidR="00626379">
        <w:rPr>
          <w:rFonts w:ascii="Times New Roman" w:hAnsi="Times New Roman" w:cs="Times New Roman"/>
        </w:rPr>
        <w:t xml:space="preserve">rwin for her contribution to making this summer project a pleasant experience. </w:t>
      </w:r>
      <w:r w:rsidR="007E5F17">
        <w:rPr>
          <w:rFonts w:ascii="Times New Roman" w:hAnsi="Times New Roman" w:cs="Times New Roman"/>
        </w:rPr>
        <w:t xml:space="preserve">In addition, I would like to thank </w:t>
      </w:r>
      <w:r w:rsidR="00626379">
        <w:rPr>
          <w:rFonts w:ascii="Times New Roman" w:hAnsi="Times New Roman" w:cs="Times New Roman"/>
        </w:rPr>
        <w:t xml:space="preserve">Mikhail </w:t>
      </w:r>
      <w:proofErr w:type="spellStart"/>
      <w:r w:rsidR="00626379">
        <w:rPr>
          <w:rFonts w:ascii="Times New Roman" w:hAnsi="Times New Roman" w:cs="Times New Roman"/>
        </w:rPr>
        <w:t>Makouski</w:t>
      </w:r>
      <w:proofErr w:type="spellEnd"/>
      <w:r w:rsidR="00626379">
        <w:rPr>
          <w:rFonts w:ascii="Times New Roman" w:hAnsi="Times New Roman" w:cs="Times New Roman"/>
        </w:rPr>
        <w:t xml:space="preserve"> for the valuable</w:t>
      </w:r>
      <w:r w:rsidR="007E5F17">
        <w:rPr>
          <w:rFonts w:ascii="Times New Roman" w:hAnsi="Times New Roman" w:cs="Times New Roman"/>
        </w:rPr>
        <w:t xml:space="preserve"> comments and suggestions. </w:t>
      </w:r>
    </w:p>
    <w:p w:rsidR="00A50ACD" w:rsidRPr="00A50ACD" w:rsidRDefault="00A50ACD" w:rsidP="00A50ACD">
      <w:pPr>
        <w:rPr>
          <w:rFonts w:ascii="Times New Roman" w:hAnsi="Times New Roman" w:cs="Times New Roman"/>
          <w:b/>
          <w:sz w:val="24"/>
          <w:szCs w:val="24"/>
        </w:rPr>
      </w:pPr>
    </w:p>
    <w:p w:rsidR="00A50ACD" w:rsidRPr="00A50ACD" w:rsidRDefault="00A50ACD" w:rsidP="00A50ACD">
      <w:pPr>
        <w:rPr>
          <w:rFonts w:ascii="Times New Roman" w:hAnsi="Times New Roman" w:cs="Times New Roman"/>
          <w:b/>
          <w:sz w:val="24"/>
          <w:szCs w:val="24"/>
        </w:rPr>
      </w:pPr>
    </w:p>
    <w:p w:rsidR="00A50ACD" w:rsidRPr="00A50ACD" w:rsidRDefault="00A50ACD" w:rsidP="00A50ACD">
      <w:pPr>
        <w:rPr>
          <w:rFonts w:ascii="Times New Roman" w:hAnsi="Times New Roman" w:cs="Times New Roman"/>
          <w:b/>
          <w:sz w:val="24"/>
          <w:szCs w:val="24"/>
        </w:rPr>
      </w:pPr>
    </w:p>
    <w:p w:rsidR="009821ED" w:rsidRPr="00A50ACD" w:rsidRDefault="00A50ACD" w:rsidP="00A50ACD">
      <w:pPr>
        <w:rPr>
          <w:rFonts w:ascii="Times New Roman" w:hAnsi="Times New Roman" w:cs="Times New Roman"/>
          <w:b/>
          <w:sz w:val="24"/>
          <w:szCs w:val="24"/>
        </w:rPr>
      </w:pPr>
      <w:r w:rsidRPr="00A50ACD">
        <w:rPr>
          <w:rFonts w:ascii="Times New Roman" w:hAnsi="Times New Roman" w:cs="Times New Roman"/>
          <w:b/>
          <w:sz w:val="24"/>
          <w:szCs w:val="24"/>
        </w:rPr>
        <w:tab/>
      </w:r>
      <w:r w:rsidR="00061443" w:rsidRPr="00A50ACD">
        <w:rPr>
          <w:rFonts w:ascii="Times New Roman" w:hAnsi="Times New Roman" w:cs="Times New Roman"/>
          <w:b/>
          <w:sz w:val="24"/>
          <w:szCs w:val="24"/>
        </w:rPr>
        <w:t xml:space="preserve"> </w:t>
      </w:r>
    </w:p>
    <w:p w:rsidR="00F12516" w:rsidRPr="00A50ACD" w:rsidRDefault="00F12516" w:rsidP="00A50ACD">
      <w:pPr>
        <w:rPr>
          <w:rFonts w:ascii="Times New Roman" w:hAnsi="Times New Roman" w:cs="Times New Roman"/>
          <w:b/>
          <w:sz w:val="24"/>
          <w:szCs w:val="24"/>
          <w:lang w:val="en-GB" w:eastAsia="en-GB"/>
        </w:rPr>
      </w:pPr>
    </w:p>
    <w:sectPr w:rsidR="00F12516" w:rsidRPr="00A50ACD" w:rsidSect="00A2666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89" w:rsidRDefault="00131189" w:rsidP="00BC1852">
      <w:pPr>
        <w:spacing w:after="0" w:line="240" w:lineRule="auto"/>
      </w:pPr>
      <w:r>
        <w:separator/>
      </w:r>
    </w:p>
  </w:endnote>
  <w:endnote w:type="continuationSeparator" w:id="0">
    <w:p w:rsidR="00131189" w:rsidRDefault="00131189" w:rsidP="00BC1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9622"/>
      <w:docPartObj>
        <w:docPartGallery w:val="Page Numbers (Bottom of Page)"/>
        <w:docPartUnique/>
      </w:docPartObj>
    </w:sdtPr>
    <w:sdtContent>
      <w:p w:rsidR="00131189" w:rsidRDefault="00131189">
        <w:pPr>
          <w:pStyle w:val="Footer"/>
          <w:jc w:val="center"/>
        </w:pPr>
      </w:p>
      <w:p w:rsidR="00131189" w:rsidRDefault="00131189">
        <w:pPr>
          <w:pStyle w:val="Footer"/>
          <w:jc w:val="center"/>
        </w:pPr>
        <w:fldSimple w:instr=" PAGE   \* MERGEFORMAT ">
          <w:r w:rsidR="00F36D37">
            <w:rPr>
              <w:noProof/>
            </w:rPr>
            <w:t>8</w:t>
          </w:r>
        </w:fldSimple>
      </w:p>
    </w:sdtContent>
  </w:sdt>
  <w:p w:rsidR="00131189" w:rsidRDefault="00131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89" w:rsidRDefault="00131189" w:rsidP="00BC1852">
      <w:pPr>
        <w:spacing w:after="0" w:line="240" w:lineRule="auto"/>
      </w:pPr>
      <w:r>
        <w:separator/>
      </w:r>
    </w:p>
  </w:footnote>
  <w:footnote w:type="continuationSeparator" w:id="0">
    <w:p w:rsidR="00131189" w:rsidRDefault="00131189" w:rsidP="00BC1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A0F"/>
    <w:multiLevelType w:val="hybridMultilevel"/>
    <w:tmpl w:val="7F74F25A"/>
    <w:lvl w:ilvl="0" w:tplc="4C2EF3CC">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FE0146"/>
    <w:multiLevelType w:val="hybridMultilevel"/>
    <w:tmpl w:val="51F46AE4"/>
    <w:lvl w:ilvl="0" w:tplc="BA8876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12930C3"/>
    <w:multiLevelType w:val="hybridMultilevel"/>
    <w:tmpl w:val="704C719E"/>
    <w:lvl w:ilvl="0" w:tplc="21808CBC">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87B7C40"/>
    <w:multiLevelType w:val="hybridMultilevel"/>
    <w:tmpl w:val="A3AC8B90"/>
    <w:lvl w:ilvl="0" w:tplc="217E61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F2A0B8F"/>
    <w:multiLevelType w:val="hybridMultilevel"/>
    <w:tmpl w:val="94DC6ADC"/>
    <w:lvl w:ilvl="0" w:tplc="FB522430">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F9B7EC1"/>
    <w:multiLevelType w:val="multilevel"/>
    <w:tmpl w:val="06F2CD54"/>
    <w:lvl w:ilvl="0">
      <w:start w:val="3"/>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201C7"/>
    <w:rsid w:val="00031442"/>
    <w:rsid w:val="00051749"/>
    <w:rsid w:val="00061443"/>
    <w:rsid w:val="00061455"/>
    <w:rsid w:val="00087D2D"/>
    <w:rsid w:val="00097F0B"/>
    <w:rsid w:val="000B6138"/>
    <w:rsid w:val="000B6BFB"/>
    <w:rsid w:val="000C5FC7"/>
    <w:rsid w:val="000E1C07"/>
    <w:rsid w:val="00103976"/>
    <w:rsid w:val="00122420"/>
    <w:rsid w:val="00131189"/>
    <w:rsid w:val="0014327A"/>
    <w:rsid w:val="00155569"/>
    <w:rsid w:val="001815C6"/>
    <w:rsid w:val="00181EB4"/>
    <w:rsid w:val="001C0594"/>
    <w:rsid w:val="001D24AE"/>
    <w:rsid w:val="001D36B9"/>
    <w:rsid w:val="002123EA"/>
    <w:rsid w:val="0022152B"/>
    <w:rsid w:val="0026655D"/>
    <w:rsid w:val="002A2444"/>
    <w:rsid w:val="002D4D4E"/>
    <w:rsid w:val="003135DD"/>
    <w:rsid w:val="0031757D"/>
    <w:rsid w:val="003611BC"/>
    <w:rsid w:val="00363157"/>
    <w:rsid w:val="00365E6A"/>
    <w:rsid w:val="00373696"/>
    <w:rsid w:val="00380314"/>
    <w:rsid w:val="003A27FC"/>
    <w:rsid w:val="00404473"/>
    <w:rsid w:val="00414F4C"/>
    <w:rsid w:val="00427F00"/>
    <w:rsid w:val="00433831"/>
    <w:rsid w:val="00460771"/>
    <w:rsid w:val="00494A2D"/>
    <w:rsid w:val="005669BF"/>
    <w:rsid w:val="005670A7"/>
    <w:rsid w:val="00567EEB"/>
    <w:rsid w:val="005955EA"/>
    <w:rsid w:val="005A1DCB"/>
    <w:rsid w:val="005B25FE"/>
    <w:rsid w:val="005D0E08"/>
    <w:rsid w:val="006201C7"/>
    <w:rsid w:val="00626379"/>
    <w:rsid w:val="0063690B"/>
    <w:rsid w:val="00637088"/>
    <w:rsid w:val="00641862"/>
    <w:rsid w:val="006A2711"/>
    <w:rsid w:val="006D1B5B"/>
    <w:rsid w:val="006F3B7C"/>
    <w:rsid w:val="00774BC5"/>
    <w:rsid w:val="007957C2"/>
    <w:rsid w:val="007C796F"/>
    <w:rsid w:val="007D6D4D"/>
    <w:rsid w:val="007E5F17"/>
    <w:rsid w:val="007F7CAF"/>
    <w:rsid w:val="00834D62"/>
    <w:rsid w:val="00842F12"/>
    <w:rsid w:val="00882361"/>
    <w:rsid w:val="00887D93"/>
    <w:rsid w:val="008C50FB"/>
    <w:rsid w:val="008D7A57"/>
    <w:rsid w:val="008E710A"/>
    <w:rsid w:val="0096738E"/>
    <w:rsid w:val="009821ED"/>
    <w:rsid w:val="009D3D00"/>
    <w:rsid w:val="00A26669"/>
    <w:rsid w:val="00A50ACD"/>
    <w:rsid w:val="00A535EF"/>
    <w:rsid w:val="00AE35BA"/>
    <w:rsid w:val="00B13C36"/>
    <w:rsid w:val="00B609FD"/>
    <w:rsid w:val="00B65F83"/>
    <w:rsid w:val="00B9181C"/>
    <w:rsid w:val="00BC0CB2"/>
    <w:rsid w:val="00BC1852"/>
    <w:rsid w:val="00C24D4F"/>
    <w:rsid w:val="00C753E1"/>
    <w:rsid w:val="00CB720E"/>
    <w:rsid w:val="00CE2D0C"/>
    <w:rsid w:val="00CF19B5"/>
    <w:rsid w:val="00CF1E36"/>
    <w:rsid w:val="00D02095"/>
    <w:rsid w:val="00D2507D"/>
    <w:rsid w:val="00D343EE"/>
    <w:rsid w:val="00D3672A"/>
    <w:rsid w:val="00D4626E"/>
    <w:rsid w:val="00D86428"/>
    <w:rsid w:val="00DD7600"/>
    <w:rsid w:val="00E000F8"/>
    <w:rsid w:val="00E16F07"/>
    <w:rsid w:val="00E27C2C"/>
    <w:rsid w:val="00E406E7"/>
    <w:rsid w:val="00E64820"/>
    <w:rsid w:val="00E84C59"/>
    <w:rsid w:val="00E950A3"/>
    <w:rsid w:val="00EC4F3F"/>
    <w:rsid w:val="00EF134D"/>
    <w:rsid w:val="00F06C6F"/>
    <w:rsid w:val="00F0764A"/>
    <w:rsid w:val="00F12516"/>
    <w:rsid w:val="00F36D37"/>
    <w:rsid w:val="00F53517"/>
    <w:rsid w:val="00F54EF7"/>
    <w:rsid w:val="00F601E4"/>
    <w:rsid w:val="00F81C85"/>
    <w:rsid w:val="00FA1DCD"/>
    <w:rsid w:val="00FE24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8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852"/>
    <w:rPr>
      <w:lang w:val="en-US"/>
    </w:rPr>
  </w:style>
  <w:style w:type="paragraph" w:styleId="Footer">
    <w:name w:val="footer"/>
    <w:basedOn w:val="Normal"/>
    <w:link w:val="FooterChar"/>
    <w:uiPriority w:val="99"/>
    <w:unhideWhenUsed/>
    <w:rsid w:val="00BC1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852"/>
    <w:rPr>
      <w:lang w:val="en-US"/>
    </w:rPr>
  </w:style>
  <w:style w:type="paragraph" w:styleId="ListParagraph">
    <w:name w:val="List Paragraph"/>
    <w:basedOn w:val="Normal"/>
    <w:uiPriority w:val="34"/>
    <w:qFormat/>
    <w:rsid w:val="00D343EE"/>
    <w:pPr>
      <w:ind w:left="720"/>
      <w:contextualSpacing/>
    </w:pPr>
  </w:style>
  <w:style w:type="paragraph" w:styleId="BalloonText">
    <w:name w:val="Balloon Text"/>
    <w:basedOn w:val="Normal"/>
    <w:link w:val="BalloonTextChar"/>
    <w:uiPriority w:val="99"/>
    <w:semiHidden/>
    <w:unhideWhenUsed/>
    <w:rsid w:val="00181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B4"/>
    <w:rPr>
      <w:rFonts w:ascii="Tahoma" w:hAnsi="Tahoma" w:cs="Tahoma"/>
      <w:sz w:val="16"/>
      <w:szCs w:val="16"/>
      <w:lang w:val="en-US"/>
    </w:rPr>
  </w:style>
  <w:style w:type="paragraph" w:customStyle="1" w:styleId="Default">
    <w:name w:val="Default"/>
    <w:rsid w:val="009821E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phys</cp:lastModifiedBy>
  <cp:revision>8</cp:revision>
  <cp:lastPrinted>2010-08-06T22:33:00Z</cp:lastPrinted>
  <dcterms:created xsi:type="dcterms:W3CDTF">2010-08-06T06:21:00Z</dcterms:created>
  <dcterms:modified xsi:type="dcterms:W3CDTF">2010-08-06T22:37:00Z</dcterms:modified>
</cp:coreProperties>
</file>